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3057" w:rsidRPr="00993057" w:rsidRDefault="00993057" w:rsidP="00950E7C">
      <w:pPr>
        <w:suppressAutoHyphens/>
        <w:spacing w:after="0" w:line="240" w:lineRule="auto"/>
        <w:jc w:val="right"/>
        <w:rPr>
          <w:rFonts w:ascii="Times New Roman" w:eastAsia="Times New Roman" w:hAnsi="Times New Roman" w:cs="Times New Roman"/>
          <w:i/>
          <w:sz w:val="24"/>
          <w:szCs w:val="24"/>
          <w:lang w:val="pt-BR" w:eastAsia="ar-SA"/>
        </w:rPr>
      </w:pPr>
    </w:p>
    <w:p w:rsidR="00993057" w:rsidRPr="00993057" w:rsidRDefault="00E853BF" w:rsidP="00993057">
      <w:pPr>
        <w:suppressAutoHyphens/>
        <w:spacing w:after="0" w:line="240" w:lineRule="auto"/>
        <w:jc w:val="right"/>
        <w:rPr>
          <w:rFonts w:ascii="Times New Roman" w:eastAsia="Times New Roman" w:hAnsi="Times New Roman" w:cs="Times New Roman"/>
          <w:sz w:val="20"/>
          <w:szCs w:val="20"/>
          <w:lang w:val="pt-BR" w:eastAsia="ar-SA"/>
        </w:rPr>
      </w:pPr>
      <w:r w:rsidRPr="00561F79">
        <w:rPr>
          <w:rFonts w:ascii="Times New Roman" w:hAnsi="Times New Roman"/>
          <w:color w:val="000000"/>
          <w:sz w:val="28"/>
          <w:szCs w:val="24"/>
          <w:lang w:val="en-US"/>
        </w:rPr>
        <w:t xml:space="preserve">Nr. </w:t>
      </w:r>
      <w:r w:rsidRPr="00561F79">
        <w:rPr>
          <w:rFonts w:ascii="Times New Roman" w:hAnsi="Times New Roman"/>
          <w:color w:val="000000"/>
          <w:sz w:val="28"/>
          <w:szCs w:val="24"/>
          <w:lang w:val="en-US"/>
        </w:rPr>
        <w:fldChar w:fldCharType="begin"/>
      </w:r>
      <w:r w:rsidRPr="00561F79">
        <w:rPr>
          <w:rFonts w:ascii="Times New Roman" w:hAnsi="Times New Roman"/>
          <w:color w:val="000000"/>
          <w:sz w:val="28"/>
          <w:szCs w:val="24"/>
          <w:lang w:val="en-US"/>
        </w:rPr>
        <w:instrText xml:space="preserve"> MERGEFIELD  DOKREGNUMURS  \* MERGEFORMAT </w:instrText>
      </w:r>
      <w:r w:rsidRPr="00561F79">
        <w:rPr>
          <w:rFonts w:ascii="Times New Roman" w:hAnsi="Times New Roman"/>
          <w:color w:val="000000"/>
          <w:sz w:val="28"/>
          <w:szCs w:val="24"/>
          <w:lang w:val="en-US"/>
        </w:rPr>
        <w:fldChar w:fldCharType="separate"/>
      </w:r>
      <w:r w:rsidRPr="00561F79">
        <w:rPr>
          <w:rFonts w:ascii="Times New Roman" w:hAnsi="Times New Roman"/>
          <w:noProof/>
          <w:color w:val="000000"/>
          <w:sz w:val="28"/>
          <w:szCs w:val="24"/>
          <w:lang w:val="en-US"/>
        </w:rPr>
        <w:t>«DOKREGNUMURS»</w:t>
      </w:r>
      <w:r w:rsidRPr="00561F79">
        <w:rPr>
          <w:rFonts w:ascii="Times New Roman" w:hAnsi="Times New Roman"/>
          <w:color w:val="000000"/>
          <w:sz w:val="28"/>
          <w:szCs w:val="24"/>
          <w:lang w:val="en-US"/>
        </w:rPr>
        <w:fldChar w:fldCharType="end"/>
      </w:r>
    </w:p>
    <w:p w:rsidR="00993057" w:rsidRPr="00993057" w:rsidRDefault="00993057" w:rsidP="00993057">
      <w:pPr>
        <w:spacing w:after="0" w:line="240" w:lineRule="auto"/>
        <w:rPr>
          <w:rFonts w:ascii="Times New Roman" w:eastAsia="Times New Roman" w:hAnsi="Times New Roman" w:cs="Times New Roman"/>
          <w:sz w:val="24"/>
          <w:szCs w:val="28"/>
          <w:lang w:val="pt-BR" w:eastAsia="ar-SA"/>
        </w:rPr>
      </w:pPr>
    </w:p>
    <w:p w:rsidR="00993057" w:rsidRPr="00993057" w:rsidRDefault="00993057" w:rsidP="00993057">
      <w:pPr>
        <w:suppressAutoHyphens/>
        <w:autoSpaceDE w:val="0"/>
        <w:autoSpaceDN w:val="0"/>
        <w:adjustRightInd w:val="0"/>
        <w:spacing w:after="0" w:line="240" w:lineRule="auto"/>
        <w:jc w:val="center"/>
        <w:rPr>
          <w:rFonts w:ascii="Times New Roman" w:eastAsia="Calibri" w:hAnsi="Times New Roman" w:cs="Times New Roman"/>
          <w:b/>
          <w:bCs/>
          <w:color w:val="000000"/>
          <w:sz w:val="25"/>
          <w:szCs w:val="25"/>
          <w:lang w:eastAsia="ar-SA"/>
        </w:rPr>
      </w:pPr>
      <w:r w:rsidRPr="00993057">
        <w:rPr>
          <w:rFonts w:ascii="Times New Roman" w:eastAsia="Calibri" w:hAnsi="Times New Roman" w:cs="Times New Roman"/>
          <w:b/>
          <w:bCs/>
          <w:color w:val="000000"/>
          <w:sz w:val="25"/>
          <w:szCs w:val="25"/>
          <w:lang w:eastAsia="ar-SA"/>
        </w:rPr>
        <w:t>LĪGUMS</w:t>
      </w:r>
    </w:p>
    <w:p w:rsidR="00993057" w:rsidRPr="00993057" w:rsidRDefault="00E853BF" w:rsidP="00E853BF">
      <w:pPr>
        <w:tabs>
          <w:tab w:val="center" w:pos="5102"/>
          <w:tab w:val="left" w:pos="9148"/>
        </w:tabs>
        <w:suppressAutoHyphens/>
        <w:autoSpaceDE w:val="0"/>
        <w:autoSpaceDN w:val="0"/>
        <w:adjustRightInd w:val="0"/>
        <w:spacing w:after="0" w:line="240" w:lineRule="auto"/>
        <w:rPr>
          <w:rFonts w:ascii="Times New Roman" w:eastAsia="Calibri" w:hAnsi="Times New Roman" w:cs="Times New Roman"/>
          <w:b/>
          <w:bCs/>
          <w:color w:val="000000"/>
          <w:sz w:val="25"/>
          <w:szCs w:val="25"/>
          <w:lang w:eastAsia="ar-SA"/>
        </w:rPr>
      </w:pPr>
      <w:r>
        <w:rPr>
          <w:rFonts w:ascii="Times New Roman" w:eastAsia="Calibri" w:hAnsi="Times New Roman" w:cs="Times New Roman"/>
          <w:b/>
          <w:bCs/>
          <w:color w:val="000000"/>
          <w:sz w:val="25"/>
          <w:szCs w:val="25"/>
          <w:lang w:eastAsia="ar-SA"/>
        </w:rPr>
        <w:tab/>
      </w:r>
      <w:r w:rsidR="00993057" w:rsidRPr="00993057">
        <w:rPr>
          <w:rFonts w:ascii="Times New Roman" w:eastAsia="Calibri" w:hAnsi="Times New Roman" w:cs="Times New Roman"/>
          <w:b/>
          <w:bCs/>
          <w:color w:val="000000"/>
          <w:sz w:val="25"/>
          <w:szCs w:val="25"/>
          <w:lang w:eastAsia="ar-SA"/>
        </w:rPr>
        <w:t>ar bērna vecumā līdz 18 gadiem likumisko pārstāvi</w:t>
      </w:r>
      <w:r>
        <w:rPr>
          <w:rFonts w:ascii="Times New Roman" w:eastAsia="Calibri" w:hAnsi="Times New Roman" w:cs="Times New Roman"/>
          <w:b/>
          <w:bCs/>
          <w:color w:val="000000"/>
          <w:sz w:val="25"/>
          <w:szCs w:val="25"/>
          <w:lang w:eastAsia="ar-SA"/>
        </w:rPr>
        <w:tab/>
      </w:r>
    </w:p>
    <w:p w:rsidR="00993057" w:rsidRPr="00993057" w:rsidRDefault="00993057" w:rsidP="00993057">
      <w:pPr>
        <w:suppressAutoHyphens/>
        <w:spacing w:after="0" w:line="240" w:lineRule="auto"/>
        <w:jc w:val="center"/>
        <w:rPr>
          <w:rFonts w:ascii="Times New Roman" w:eastAsia="Times New Roman" w:hAnsi="Times New Roman" w:cs="Times New Roman"/>
          <w:b/>
          <w:bCs/>
          <w:sz w:val="25"/>
          <w:szCs w:val="25"/>
          <w:lang w:eastAsia="ar-SA"/>
        </w:rPr>
      </w:pPr>
      <w:r w:rsidRPr="00993057">
        <w:rPr>
          <w:rFonts w:ascii="Times New Roman" w:eastAsia="Times New Roman" w:hAnsi="Times New Roman" w:cs="Times New Roman"/>
          <w:b/>
          <w:bCs/>
          <w:sz w:val="25"/>
          <w:szCs w:val="25"/>
          <w:lang w:eastAsia="ar-SA"/>
        </w:rPr>
        <w:t xml:space="preserve">par dalību </w:t>
      </w:r>
      <w:proofErr w:type="spellStart"/>
      <w:r w:rsidRPr="00993057">
        <w:rPr>
          <w:rFonts w:ascii="Times New Roman" w:eastAsia="Times New Roman" w:hAnsi="Times New Roman" w:cs="Times New Roman"/>
          <w:b/>
          <w:bCs/>
          <w:sz w:val="25"/>
          <w:szCs w:val="25"/>
          <w:lang w:eastAsia="ar-SA"/>
        </w:rPr>
        <w:t>Jaunsardzē</w:t>
      </w:r>
      <w:proofErr w:type="spellEnd"/>
    </w:p>
    <w:p w:rsidR="00993057" w:rsidRPr="00993057" w:rsidRDefault="00993057" w:rsidP="00993057">
      <w:pPr>
        <w:suppressAutoHyphens/>
        <w:spacing w:after="0" w:line="240" w:lineRule="auto"/>
        <w:rPr>
          <w:rFonts w:ascii="Times New Roman" w:eastAsia="Times New Roman" w:hAnsi="Times New Roman" w:cs="Times New Roman"/>
          <w:bCs/>
          <w:sz w:val="25"/>
          <w:szCs w:val="25"/>
          <w:lang w:eastAsia="ar-SA"/>
        </w:rPr>
      </w:pP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Līguma sagatavošanas vieta un datums: Rīga, 20</w:t>
      </w:r>
      <w:r>
        <w:rPr>
          <w:rFonts w:ascii="Times New Roman" w:eastAsia="Times New Roman" w:hAnsi="Times New Roman" w:cs="Times New Roman"/>
          <w:sz w:val="25"/>
          <w:szCs w:val="25"/>
          <w:lang w:eastAsia="ar-SA"/>
        </w:rPr>
        <w:t>__</w:t>
      </w:r>
      <w:r w:rsidRPr="00993057">
        <w:rPr>
          <w:rFonts w:ascii="Times New Roman" w:eastAsia="Times New Roman" w:hAnsi="Times New Roman" w:cs="Times New Roman"/>
          <w:sz w:val="25"/>
          <w:szCs w:val="25"/>
          <w:lang w:eastAsia="ar-SA"/>
        </w:rPr>
        <w:t>.gada ___.__________</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Līguma abpusējas parakstīšanas datums ir pēdējā pievienotā droša elektroniskā paraksta un tā laika zīmoga datums.</w:t>
      </w:r>
    </w:p>
    <w:p w:rsidR="00993057" w:rsidRPr="00993057" w:rsidRDefault="00993057" w:rsidP="00993057">
      <w:pPr>
        <w:suppressAutoHyphens/>
        <w:spacing w:after="0" w:line="276" w:lineRule="auto"/>
        <w:rPr>
          <w:rFonts w:ascii="Times New Roman" w:eastAsia="Times New Roman" w:hAnsi="Times New Roman" w:cs="Times New Roman"/>
          <w:b/>
          <w:sz w:val="25"/>
          <w:szCs w:val="25"/>
          <w:lang w:eastAsia="ar-SA"/>
        </w:rPr>
      </w:pPr>
    </w:p>
    <w:p w:rsidR="00993057" w:rsidRPr="00993057" w:rsidRDefault="00993057" w:rsidP="00993057">
      <w:pPr>
        <w:suppressAutoHyphens/>
        <w:spacing w:after="0" w:line="276" w:lineRule="auto"/>
        <w:ind w:firstLine="720"/>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b/>
          <w:sz w:val="25"/>
          <w:szCs w:val="25"/>
          <w:lang w:eastAsia="ar-SA"/>
        </w:rPr>
        <w:t>Jaunsardzes centrs</w:t>
      </w:r>
      <w:r w:rsidRPr="00993057">
        <w:rPr>
          <w:rFonts w:ascii="Times New Roman" w:eastAsia="Times New Roman" w:hAnsi="Times New Roman" w:cs="Times New Roman"/>
          <w:sz w:val="25"/>
          <w:szCs w:val="25"/>
          <w:lang w:eastAsia="ar-SA"/>
        </w:rPr>
        <w:t xml:space="preserve">, reģistrācijas Nr.90009222536, adrese </w:t>
      </w:r>
      <w:r w:rsidR="00075B1D">
        <w:rPr>
          <w:rFonts w:ascii="Times New Roman" w:eastAsia="Times New Roman" w:hAnsi="Times New Roman" w:cs="Times New Roman"/>
          <w:sz w:val="25"/>
          <w:szCs w:val="25"/>
          <w:lang w:eastAsia="ar-SA"/>
        </w:rPr>
        <w:t>Talejas iela 1</w:t>
      </w:r>
      <w:r w:rsidRPr="00993057">
        <w:rPr>
          <w:rFonts w:ascii="Times New Roman" w:eastAsia="Times New Roman" w:hAnsi="Times New Roman" w:cs="Times New Roman"/>
          <w:sz w:val="25"/>
          <w:szCs w:val="25"/>
          <w:lang w:eastAsia="ar-SA"/>
        </w:rPr>
        <w:t xml:space="preserve">, Rīga, tā ____.novada pārvaldes __.nodaļas jaunsargu instruktora __________________ _____________ personā, kurš(-a) rīkojas, pamatojoties uz </w:t>
      </w:r>
      <w:r w:rsidRPr="00993057">
        <w:rPr>
          <w:rFonts w:ascii="Times New Roman" w:eastAsia="Times New Roman" w:hAnsi="Times New Roman" w:cs="Times New Roman"/>
          <w:bCs/>
          <w:sz w:val="25"/>
          <w:szCs w:val="25"/>
          <w:lang w:eastAsia="ar-SA"/>
        </w:rPr>
        <w:t>Jaunsardzes centra direktora</w:t>
      </w:r>
      <w:r w:rsidRPr="00993057">
        <w:rPr>
          <w:rFonts w:ascii="Times New Roman" w:eastAsia="Times New Roman" w:hAnsi="Times New Roman" w:cs="Times New Roman"/>
          <w:sz w:val="25"/>
          <w:szCs w:val="25"/>
          <w:lang w:eastAsia="ar-SA"/>
        </w:rPr>
        <w:t xml:space="preserve"> 2021.gada 14.septembra rīkojuma Nr.418 “Par pilnvarojumu jaunsargu instruktoriem slēgt līgumus” pamata (turpmāk – Centrs), no vienas puses un</w:t>
      </w:r>
    </w:p>
    <w:p w:rsidR="00993057" w:rsidRPr="00993057" w:rsidRDefault="00993057" w:rsidP="00993057">
      <w:pPr>
        <w:suppressAutoHyphens/>
        <w:spacing w:after="0" w:line="240" w:lineRule="auto"/>
        <w:ind w:firstLine="720"/>
        <w:rPr>
          <w:rFonts w:ascii="Times New Roman" w:eastAsia="Times New Roman" w:hAnsi="Times New Roman" w:cs="Times New Roman"/>
          <w:sz w:val="25"/>
          <w:szCs w:val="25"/>
          <w:lang w:eastAsia="ar-SA"/>
        </w:rPr>
      </w:pPr>
    </w:p>
    <w:tbl>
      <w:tblPr>
        <w:tblStyle w:val="TableGrid11"/>
        <w:tblW w:w="92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6"/>
        <w:gridCol w:w="4813"/>
        <w:gridCol w:w="283"/>
        <w:gridCol w:w="283"/>
        <w:gridCol w:w="289"/>
        <w:gridCol w:w="286"/>
        <w:gridCol w:w="285"/>
        <w:gridCol w:w="284"/>
        <w:gridCol w:w="284"/>
        <w:gridCol w:w="284"/>
        <w:gridCol w:w="283"/>
        <w:gridCol w:w="284"/>
        <w:gridCol w:w="283"/>
        <w:gridCol w:w="284"/>
        <w:gridCol w:w="272"/>
      </w:tblGrid>
      <w:tr w:rsidR="00993057" w:rsidRPr="00993057" w:rsidTr="0027286C">
        <w:tc>
          <w:tcPr>
            <w:tcW w:w="706" w:type="dxa"/>
          </w:tcPr>
          <w:p w:rsidR="00993057" w:rsidRPr="00993057" w:rsidRDefault="00993057" w:rsidP="00993057">
            <w:pPr>
              <w:suppressAutoHyphens/>
              <w:ind w:left="-108"/>
              <w:rPr>
                <w:rFonts w:eastAsia="Times New Roman"/>
                <w:sz w:val="25"/>
                <w:szCs w:val="25"/>
                <w:lang w:eastAsia="ar-SA"/>
              </w:rPr>
            </w:pPr>
            <w:r w:rsidRPr="00993057">
              <w:rPr>
                <w:rFonts w:eastAsia="Times New Roman"/>
                <w:sz w:val="25"/>
                <w:szCs w:val="25"/>
                <w:lang w:eastAsia="ar-SA"/>
              </w:rPr>
              <w:t>bērna</w:t>
            </w:r>
          </w:p>
        </w:tc>
        <w:tc>
          <w:tcPr>
            <w:tcW w:w="4813" w:type="dxa"/>
            <w:tcBorders>
              <w:bottom w:val="single" w:sz="4" w:space="0" w:color="auto"/>
            </w:tcBorders>
          </w:tcPr>
          <w:p w:rsidR="00993057" w:rsidRPr="00993057" w:rsidRDefault="00993057" w:rsidP="00993057">
            <w:pPr>
              <w:suppressAutoHyphens/>
              <w:ind w:right="-119"/>
              <w:rPr>
                <w:rFonts w:eastAsia="Times New Roman"/>
                <w:sz w:val="25"/>
                <w:szCs w:val="25"/>
                <w:lang w:eastAsia="ar-SA"/>
              </w:rPr>
            </w:pPr>
          </w:p>
        </w:tc>
        <w:tc>
          <w:tcPr>
            <w:tcW w:w="283" w:type="dxa"/>
            <w:tcBorders>
              <w:right w:val="single" w:sz="4" w:space="0" w:color="auto"/>
            </w:tcBorders>
          </w:tcPr>
          <w:p w:rsidR="00993057" w:rsidRPr="00993057" w:rsidRDefault="00993057" w:rsidP="00993057">
            <w:pPr>
              <w:suppressAutoHyphens/>
              <w:ind w:left="-108" w:right="-119"/>
              <w:rPr>
                <w:rFonts w:eastAsia="Times New Roman"/>
                <w:sz w:val="25"/>
                <w:szCs w:val="25"/>
                <w:lang w:eastAsia="ar-SA"/>
              </w:rPr>
            </w:pPr>
          </w:p>
        </w:tc>
        <w:tc>
          <w:tcPr>
            <w:tcW w:w="283" w:type="dxa"/>
            <w:tcBorders>
              <w:top w:val="single" w:sz="4" w:space="0" w:color="auto"/>
              <w:left w:val="single" w:sz="4" w:space="0" w:color="auto"/>
              <w:bottom w:val="single" w:sz="4" w:space="0" w:color="auto"/>
              <w:right w:val="single" w:sz="4" w:space="0" w:color="auto"/>
            </w:tcBorders>
            <w:vAlign w:val="center"/>
          </w:tcPr>
          <w:p w:rsidR="00993057" w:rsidRPr="00993057" w:rsidRDefault="00993057" w:rsidP="00993057">
            <w:pPr>
              <w:suppressAutoHyphens/>
              <w:ind w:left="-108" w:right="-119"/>
              <w:jc w:val="center"/>
              <w:rPr>
                <w:rFonts w:eastAsia="Times New Roman"/>
                <w:sz w:val="25"/>
                <w:szCs w:val="25"/>
                <w:lang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93057" w:rsidRPr="00993057" w:rsidRDefault="00993057" w:rsidP="00993057">
            <w:pPr>
              <w:suppressAutoHyphens/>
              <w:ind w:left="-108" w:right="-119"/>
              <w:jc w:val="center"/>
              <w:rPr>
                <w:rFonts w:eastAsia="Times New Roman"/>
                <w:sz w:val="25"/>
                <w:szCs w:val="25"/>
                <w:lang w:eastAsia="ar-SA"/>
              </w:rPr>
            </w:pPr>
          </w:p>
        </w:tc>
        <w:tc>
          <w:tcPr>
            <w:tcW w:w="286" w:type="dxa"/>
            <w:tcBorders>
              <w:top w:val="single" w:sz="4" w:space="0" w:color="auto"/>
              <w:left w:val="single" w:sz="4" w:space="0" w:color="auto"/>
              <w:bottom w:val="single" w:sz="4" w:space="0" w:color="auto"/>
              <w:right w:val="single" w:sz="4" w:space="0" w:color="auto"/>
            </w:tcBorders>
            <w:vAlign w:val="center"/>
          </w:tcPr>
          <w:p w:rsidR="00993057" w:rsidRPr="00993057" w:rsidRDefault="00993057" w:rsidP="00993057">
            <w:pPr>
              <w:suppressAutoHyphens/>
              <w:ind w:left="-108" w:right="-119"/>
              <w:jc w:val="center"/>
              <w:rPr>
                <w:rFonts w:eastAsia="Times New Roman"/>
                <w:sz w:val="25"/>
                <w:szCs w:val="25"/>
                <w:lang w:eastAsia="ar-SA"/>
              </w:rPr>
            </w:pPr>
          </w:p>
        </w:tc>
        <w:tc>
          <w:tcPr>
            <w:tcW w:w="285" w:type="dxa"/>
            <w:tcBorders>
              <w:top w:val="single" w:sz="4" w:space="0" w:color="auto"/>
              <w:left w:val="single" w:sz="4" w:space="0" w:color="auto"/>
              <w:bottom w:val="single" w:sz="4" w:space="0" w:color="auto"/>
              <w:right w:val="single" w:sz="4" w:space="0" w:color="auto"/>
            </w:tcBorders>
            <w:vAlign w:val="center"/>
          </w:tcPr>
          <w:p w:rsidR="00993057" w:rsidRPr="00993057" w:rsidRDefault="00993057" w:rsidP="00993057">
            <w:pPr>
              <w:suppressAutoHyphens/>
              <w:ind w:left="-108" w:right="-119"/>
              <w:jc w:val="center"/>
              <w:rPr>
                <w:rFonts w:eastAsia="Times New Roman"/>
                <w:sz w:val="25"/>
                <w:szCs w:val="25"/>
                <w:lang w:eastAsia="ar-SA"/>
              </w:rPr>
            </w:pPr>
          </w:p>
        </w:tc>
        <w:tc>
          <w:tcPr>
            <w:tcW w:w="284" w:type="dxa"/>
            <w:tcBorders>
              <w:top w:val="single" w:sz="4" w:space="0" w:color="auto"/>
              <w:left w:val="single" w:sz="4" w:space="0" w:color="auto"/>
              <w:bottom w:val="single" w:sz="4" w:space="0" w:color="auto"/>
              <w:right w:val="single" w:sz="4" w:space="0" w:color="auto"/>
            </w:tcBorders>
            <w:vAlign w:val="center"/>
          </w:tcPr>
          <w:p w:rsidR="00993057" w:rsidRPr="00993057" w:rsidRDefault="00993057" w:rsidP="00993057">
            <w:pPr>
              <w:suppressAutoHyphens/>
              <w:ind w:left="-108" w:right="-119"/>
              <w:jc w:val="center"/>
              <w:rPr>
                <w:rFonts w:eastAsia="Times New Roman"/>
                <w:sz w:val="25"/>
                <w:szCs w:val="25"/>
                <w:lang w:eastAsia="ar-SA"/>
              </w:rPr>
            </w:pPr>
          </w:p>
        </w:tc>
        <w:tc>
          <w:tcPr>
            <w:tcW w:w="284" w:type="dxa"/>
            <w:tcBorders>
              <w:top w:val="single" w:sz="4" w:space="0" w:color="auto"/>
              <w:left w:val="single" w:sz="4" w:space="0" w:color="auto"/>
              <w:bottom w:val="single" w:sz="4" w:space="0" w:color="auto"/>
              <w:right w:val="single" w:sz="4" w:space="0" w:color="auto"/>
            </w:tcBorders>
            <w:vAlign w:val="center"/>
          </w:tcPr>
          <w:p w:rsidR="00993057" w:rsidRPr="00993057" w:rsidRDefault="00993057" w:rsidP="00993057">
            <w:pPr>
              <w:suppressAutoHyphens/>
              <w:ind w:left="-108" w:right="-119"/>
              <w:jc w:val="center"/>
              <w:rPr>
                <w:rFonts w:eastAsia="Times New Roman"/>
                <w:sz w:val="25"/>
                <w:szCs w:val="25"/>
                <w:lang w:eastAsia="ar-SA"/>
              </w:rPr>
            </w:pPr>
          </w:p>
        </w:tc>
        <w:tc>
          <w:tcPr>
            <w:tcW w:w="284" w:type="dxa"/>
            <w:tcBorders>
              <w:left w:val="single" w:sz="4" w:space="0" w:color="auto"/>
              <w:right w:val="single" w:sz="4" w:space="0" w:color="auto"/>
            </w:tcBorders>
            <w:vAlign w:val="center"/>
          </w:tcPr>
          <w:p w:rsidR="00993057" w:rsidRPr="00993057" w:rsidRDefault="00993057" w:rsidP="00993057">
            <w:pPr>
              <w:suppressAutoHyphens/>
              <w:ind w:left="-106" w:right="-119"/>
              <w:jc w:val="center"/>
              <w:rPr>
                <w:rFonts w:eastAsia="Times New Roman"/>
                <w:sz w:val="25"/>
                <w:szCs w:val="25"/>
                <w:lang w:eastAsia="ar-SA"/>
              </w:rPr>
            </w:pPr>
            <w:r w:rsidRPr="00993057">
              <w:rPr>
                <w:rFonts w:eastAsia="Times New Roman"/>
                <w:sz w:val="25"/>
                <w:szCs w:val="25"/>
                <w:lang w:eastAsia="ar-SA"/>
              </w:rPr>
              <w:t>-</w:t>
            </w:r>
          </w:p>
        </w:tc>
        <w:tc>
          <w:tcPr>
            <w:tcW w:w="283" w:type="dxa"/>
            <w:tcBorders>
              <w:top w:val="single" w:sz="4" w:space="0" w:color="auto"/>
              <w:left w:val="single" w:sz="4" w:space="0" w:color="auto"/>
              <w:bottom w:val="single" w:sz="4" w:space="0" w:color="auto"/>
              <w:right w:val="single" w:sz="4" w:space="0" w:color="auto"/>
            </w:tcBorders>
            <w:vAlign w:val="center"/>
          </w:tcPr>
          <w:p w:rsidR="00993057" w:rsidRPr="00993057" w:rsidRDefault="00993057" w:rsidP="00993057">
            <w:pPr>
              <w:suppressAutoHyphens/>
              <w:ind w:left="-108" w:right="-119"/>
              <w:jc w:val="center"/>
              <w:rPr>
                <w:rFonts w:eastAsia="Times New Roman"/>
                <w:sz w:val="25"/>
                <w:szCs w:val="25"/>
                <w:lang w:eastAsia="ar-SA"/>
              </w:rPr>
            </w:pPr>
          </w:p>
        </w:tc>
        <w:tc>
          <w:tcPr>
            <w:tcW w:w="284" w:type="dxa"/>
            <w:tcBorders>
              <w:top w:val="single" w:sz="4" w:space="0" w:color="auto"/>
              <w:left w:val="single" w:sz="4" w:space="0" w:color="auto"/>
              <w:bottom w:val="single" w:sz="4" w:space="0" w:color="auto"/>
              <w:right w:val="single" w:sz="4" w:space="0" w:color="auto"/>
            </w:tcBorders>
            <w:vAlign w:val="center"/>
          </w:tcPr>
          <w:p w:rsidR="00993057" w:rsidRPr="00993057" w:rsidRDefault="00993057" w:rsidP="00993057">
            <w:pPr>
              <w:suppressAutoHyphens/>
              <w:ind w:left="-108" w:right="-119"/>
              <w:jc w:val="center"/>
              <w:rPr>
                <w:rFonts w:eastAsia="Times New Roman"/>
                <w:sz w:val="25"/>
                <w:szCs w:val="25"/>
                <w:lang w:eastAsia="ar-SA"/>
              </w:rPr>
            </w:pPr>
          </w:p>
        </w:tc>
        <w:tc>
          <w:tcPr>
            <w:tcW w:w="283" w:type="dxa"/>
            <w:tcBorders>
              <w:top w:val="single" w:sz="4" w:space="0" w:color="auto"/>
              <w:left w:val="single" w:sz="4" w:space="0" w:color="auto"/>
              <w:bottom w:val="single" w:sz="4" w:space="0" w:color="auto"/>
              <w:right w:val="single" w:sz="4" w:space="0" w:color="auto"/>
            </w:tcBorders>
            <w:vAlign w:val="center"/>
          </w:tcPr>
          <w:p w:rsidR="00993057" w:rsidRPr="00993057" w:rsidRDefault="00993057" w:rsidP="00993057">
            <w:pPr>
              <w:suppressAutoHyphens/>
              <w:ind w:left="-108" w:right="-119"/>
              <w:jc w:val="center"/>
              <w:rPr>
                <w:rFonts w:eastAsia="Times New Roman"/>
                <w:sz w:val="25"/>
                <w:szCs w:val="25"/>
                <w:lang w:eastAsia="ar-SA"/>
              </w:rPr>
            </w:pPr>
          </w:p>
        </w:tc>
        <w:tc>
          <w:tcPr>
            <w:tcW w:w="284" w:type="dxa"/>
            <w:tcBorders>
              <w:top w:val="single" w:sz="4" w:space="0" w:color="auto"/>
              <w:left w:val="single" w:sz="4" w:space="0" w:color="auto"/>
              <w:bottom w:val="single" w:sz="4" w:space="0" w:color="auto"/>
              <w:right w:val="single" w:sz="4" w:space="0" w:color="auto"/>
            </w:tcBorders>
            <w:vAlign w:val="center"/>
          </w:tcPr>
          <w:p w:rsidR="00993057" w:rsidRPr="00993057" w:rsidRDefault="00993057" w:rsidP="00993057">
            <w:pPr>
              <w:suppressAutoHyphens/>
              <w:ind w:left="-108" w:right="-119"/>
              <w:jc w:val="center"/>
              <w:rPr>
                <w:rFonts w:eastAsia="Times New Roman"/>
                <w:sz w:val="25"/>
                <w:szCs w:val="25"/>
                <w:lang w:eastAsia="ar-SA"/>
              </w:rPr>
            </w:pPr>
          </w:p>
        </w:tc>
        <w:tc>
          <w:tcPr>
            <w:tcW w:w="272" w:type="dxa"/>
            <w:tcBorders>
              <w:top w:val="single" w:sz="4" w:space="0" w:color="auto"/>
              <w:left w:val="single" w:sz="4" w:space="0" w:color="auto"/>
              <w:bottom w:val="single" w:sz="4" w:space="0" w:color="auto"/>
              <w:right w:val="single" w:sz="4" w:space="0" w:color="auto"/>
            </w:tcBorders>
            <w:vAlign w:val="center"/>
          </w:tcPr>
          <w:p w:rsidR="00993057" w:rsidRPr="00993057" w:rsidRDefault="00993057" w:rsidP="00993057">
            <w:pPr>
              <w:suppressAutoHyphens/>
              <w:ind w:left="-108" w:right="-119"/>
              <w:jc w:val="center"/>
              <w:rPr>
                <w:rFonts w:eastAsia="Times New Roman"/>
                <w:sz w:val="25"/>
                <w:szCs w:val="25"/>
                <w:lang w:eastAsia="ar-SA"/>
              </w:rPr>
            </w:pPr>
          </w:p>
        </w:tc>
      </w:tr>
      <w:tr w:rsidR="00993057" w:rsidRPr="00993057" w:rsidTr="0027286C">
        <w:tc>
          <w:tcPr>
            <w:tcW w:w="706" w:type="dxa"/>
          </w:tcPr>
          <w:p w:rsidR="00993057" w:rsidRPr="00993057" w:rsidRDefault="00993057" w:rsidP="00993057">
            <w:pPr>
              <w:suppressAutoHyphens/>
              <w:rPr>
                <w:rFonts w:eastAsia="Times New Roman"/>
                <w:i/>
                <w:sz w:val="25"/>
                <w:szCs w:val="25"/>
                <w:lang w:eastAsia="ar-SA"/>
              </w:rPr>
            </w:pPr>
          </w:p>
        </w:tc>
        <w:tc>
          <w:tcPr>
            <w:tcW w:w="4813" w:type="dxa"/>
            <w:tcBorders>
              <w:top w:val="single" w:sz="4" w:space="0" w:color="auto"/>
            </w:tcBorders>
          </w:tcPr>
          <w:p w:rsidR="00993057" w:rsidRPr="00993057" w:rsidRDefault="00993057" w:rsidP="00993057">
            <w:pPr>
              <w:suppressAutoHyphens/>
              <w:jc w:val="center"/>
              <w:rPr>
                <w:rFonts w:eastAsia="Times New Roman"/>
                <w:i/>
                <w:sz w:val="12"/>
                <w:szCs w:val="12"/>
                <w:lang w:eastAsia="ar-SA"/>
              </w:rPr>
            </w:pPr>
            <w:r w:rsidRPr="00993057">
              <w:rPr>
                <w:rFonts w:eastAsia="Times New Roman"/>
                <w:i/>
                <w:sz w:val="12"/>
                <w:szCs w:val="12"/>
                <w:lang w:eastAsia="ar-SA"/>
              </w:rPr>
              <w:t>(vārds, uzvārds)</w:t>
            </w:r>
          </w:p>
        </w:tc>
        <w:tc>
          <w:tcPr>
            <w:tcW w:w="283" w:type="dxa"/>
          </w:tcPr>
          <w:p w:rsidR="00993057" w:rsidRPr="00993057" w:rsidRDefault="00993057" w:rsidP="00993057">
            <w:pPr>
              <w:suppressAutoHyphens/>
              <w:rPr>
                <w:rFonts w:eastAsia="Times New Roman"/>
                <w:i/>
                <w:sz w:val="25"/>
                <w:szCs w:val="25"/>
                <w:lang w:eastAsia="ar-SA"/>
              </w:rPr>
            </w:pPr>
          </w:p>
        </w:tc>
        <w:tc>
          <w:tcPr>
            <w:tcW w:w="3401" w:type="dxa"/>
            <w:gridSpan w:val="12"/>
          </w:tcPr>
          <w:p w:rsidR="00993057" w:rsidRPr="00993057" w:rsidRDefault="00993057" w:rsidP="00993057">
            <w:pPr>
              <w:suppressAutoHyphens/>
              <w:jc w:val="center"/>
              <w:rPr>
                <w:rFonts w:eastAsia="Times New Roman"/>
                <w:i/>
                <w:sz w:val="12"/>
                <w:szCs w:val="12"/>
                <w:lang w:eastAsia="ar-SA"/>
              </w:rPr>
            </w:pPr>
            <w:r w:rsidRPr="00993057">
              <w:rPr>
                <w:rFonts w:eastAsia="Times New Roman"/>
                <w:i/>
                <w:sz w:val="12"/>
                <w:szCs w:val="12"/>
                <w:lang w:eastAsia="ar-SA"/>
              </w:rPr>
              <w:t>(personas kods)</w:t>
            </w:r>
          </w:p>
        </w:tc>
      </w:tr>
      <w:tr w:rsidR="00993057" w:rsidRPr="00993057" w:rsidTr="0027286C">
        <w:tc>
          <w:tcPr>
            <w:tcW w:w="9203" w:type="dxa"/>
            <w:gridSpan w:val="15"/>
          </w:tcPr>
          <w:p w:rsidR="00993057" w:rsidRPr="00993057" w:rsidRDefault="00993057" w:rsidP="00993057">
            <w:pPr>
              <w:suppressAutoHyphens/>
              <w:spacing w:line="360" w:lineRule="auto"/>
              <w:ind w:left="-108"/>
              <w:rPr>
                <w:rFonts w:eastAsia="Times New Roman"/>
                <w:b/>
                <w:sz w:val="25"/>
                <w:szCs w:val="25"/>
                <w:lang w:eastAsia="ar-SA"/>
              </w:rPr>
            </w:pPr>
            <w:r w:rsidRPr="00993057">
              <w:rPr>
                <w:rFonts w:eastAsia="Times New Roman"/>
                <w:b/>
                <w:bCs/>
                <w:sz w:val="25"/>
                <w:szCs w:val="25"/>
                <w:lang w:eastAsia="ar-SA"/>
              </w:rPr>
              <w:t xml:space="preserve">likumiskais pārstāvis </w:t>
            </w:r>
          </w:p>
        </w:tc>
      </w:tr>
      <w:tr w:rsidR="00993057" w:rsidRPr="00993057" w:rsidTr="0027286C">
        <w:tc>
          <w:tcPr>
            <w:tcW w:w="5519" w:type="dxa"/>
            <w:gridSpan w:val="2"/>
            <w:tcBorders>
              <w:bottom w:val="single" w:sz="4" w:space="0" w:color="auto"/>
            </w:tcBorders>
          </w:tcPr>
          <w:p w:rsidR="00993057" w:rsidRPr="00993057" w:rsidRDefault="00993057" w:rsidP="00993057">
            <w:pPr>
              <w:suppressAutoHyphens/>
              <w:ind w:left="-108" w:right="-108"/>
              <w:rPr>
                <w:rFonts w:eastAsia="Times New Roman"/>
                <w:sz w:val="25"/>
                <w:szCs w:val="25"/>
                <w:lang w:eastAsia="ar-SA"/>
              </w:rPr>
            </w:pPr>
          </w:p>
        </w:tc>
        <w:tc>
          <w:tcPr>
            <w:tcW w:w="283" w:type="dxa"/>
            <w:tcBorders>
              <w:right w:val="single" w:sz="4" w:space="0" w:color="auto"/>
            </w:tcBorders>
          </w:tcPr>
          <w:p w:rsidR="00993057" w:rsidRPr="00993057" w:rsidRDefault="00993057" w:rsidP="00993057">
            <w:pPr>
              <w:suppressAutoHyphens/>
              <w:ind w:left="-110" w:right="-391"/>
              <w:rPr>
                <w:rFonts w:eastAsia="Times New Roman"/>
                <w:sz w:val="25"/>
                <w:szCs w:val="25"/>
                <w:lang w:eastAsia="ar-SA"/>
              </w:rPr>
            </w:pPr>
          </w:p>
        </w:tc>
        <w:tc>
          <w:tcPr>
            <w:tcW w:w="283" w:type="dxa"/>
            <w:tcBorders>
              <w:top w:val="single" w:sz="4" w:space="0" w:color="auto"/>
              <w:left w:val="single" w:sz="4" w:space="0" w:color="auto"/>
              <w:bottom w:val="single" w:sz="4" w:space="0" w:color="auto"/>
              <w:right w:val="single" w:sz="4" w:space="0" w:color="auto"/>
            </w:tcBorders>
            <w:vAlign w:val="center"/>
          </w:tcPr>
          <w:p w:rsidR="00993057" w:rsidRPr="00993057" w:rsidRDefault="00993057" w:rsidP="00993057">
            <w:pPr>
              <w:suppressAutoHyphens/>
              <w:ind w:left="-108" w:right="-109"/>
              <w:jc w:val="center"/>
              <w:rPr>
                <w:rFonts w:eastAsia="Times New Roman"/>
                <w:sz w:val="25"/>
                <w:szCs w:val="25"/>
                <w:lang w:eastAsia="ar-SA"/>
              </w:rPr>
            </w:pPr>
          </w:p>
        </w:tc>
        <w:tc>
          <w:tcPr>
            <w:tcW w:w="289" w:type="dxa"/>
            <w:tcBorders>
              <w:top w:val="single" w:sz="4" w:space="0" w:color="auto"/>
              <w:left w:val="single" w:sz="4" w:space="0" w:color="auto"/>
              <w:bottom w:val="single" w:sz="4" w:space="0" w:color="auto"/>
              <w:right w:val="single" w:sz="4" w:space="0" w:color="auto"/>
            </w:tcBorders>
            <w:vAlign w:val="center"/>
          </w:tcPr>
          <w:p w:rsidR="00993057" w:rsidRPr="00993057" w:rsidRDefault="00993057" w:rsidP="00993057">
            <w:pPr>
              <w:suppressAutoHyphens/>
              <w:ind w:left="-108" w:right="-108"/>
              <w:jc w:val="center"/>
              <w:rPr>
                <w:rFonts w:eastAsia="Times New Roman"/>
                <w:sz w:val="25"/>
                <w:szCs w:val="25"/>
                <w:lang w:eastAsia="ar-SA"/>
              </w:rPr>
            </w:pPr>
          </w:p>
        </w:tc>
        <w:tc>
          <w:tcPr>
            <w:tcW w:w="286" w:type="dxa"/>
            <w:tcBorders>
              <w:top w:val="single" w:sz="4" w:space="0" w:color="auto"/>
              <w:left w:val="single" w:sz="4" w:space="0" w:color="auto"/>
              <w:bottom w:val="single" w:sz="4" w:space="0" w:color="auto"/>
              <w:right w:val="single" w:sz="4" w:space="0" w:color="auto"/>
            </w:tcBorders>
            <w:vAlign w:val="center"/>
          </w:tcPr>
          <w:p w:rsidR="00993057" w:rsidRPr="00993057" w:rsidRDefault="00993057" w:rsidP="00993057">
            <w:pPr>
              <w:suppressAutoHyphens/>
              <w:ind w:left="-108" w:right="-109"/>
              <w:jc w:val="center"/>
              <w:rPr>
                <w:rFonts w:eastAsia="Times New Roman"/>
                <w:sz w:val="25"/>
                <w:szCs w:val="25"/>
                <w:lang w:eastAsia="ar-SA"/>
              </w:rPr>
            </w:pPr>
          </w:p>
        </w:tc>
        <w:tc>
          <w:tcPr>
            <w:tcW w:w="285" w:type="dxa"/>
            <w:tcBorders>
              <w:top w:val="single" w:sz="4" w:space="0" w:color="auto"/>
              <w:left w:val="single" w:sz="4" w:space="0" w:color="auto"/>
              <w:bottom w:val="single" w:sz="4" w:space="0" w:color="auto"/>
              <w:right w:val="single" w:sz="4" w:space="0" w:color="auto"/>
            </w:tcBorders>
            <w:vAlign w:val="center"/>
          </w:tcPr>
          <w:p w:rsidR="00993057" w:rsidRPr="00993057" w:rsidRDefault="00993057" w:rsidP="00993057">
            <w:pPr>
              <w:suppressAutoHyphens/>
              <w:ind w:left="-108"/>
              <w:jc w:val="center"/>
              <w:rPr>
                <w:rFonts w:eastAsia="Times New Roman"/>
                <w:sz w:val="25"/>
                <w:szCs w:val="25"/>
                <w:lang w:eastAsia="ar-SA"/>
              </w:rPr>
            </w:pPr>
          </w:p>
        </w:tc>
        <w:tc>
          <w:tcPr>
            <w:tcW w:w="284" w:type="dxa"/>
            <w:tcBorders>
              <w:top w:val="single" w:sz="4" w:space="0" w:color="auto"/>
              <w:left w:val="single" w:sz="4" w:space="0" w:color="auto"/>
              <w:bottom w:val="single" w:sz="4" w:space="0" w:color="auto"/>
              <w:right w:val="single" w:sz="4" w:space="0" w:color="auto"/>
            </w:tcBorders>
            <w:vAlign w:val="center"/>
          </w:tcPr>
          <w:p w:rsidR="00993057" w:rsidRPr="00993057" w:rsidRDefault="00993057" w:rsidP="00993057">
            <w:pPr>
              <w:suppressAutoHyphens/>
              <w:ind w:left="-108" w:right="-109"/>
              <w:jc w:val="center"/>
              <w:rPr>
                <w:rFonts w:eastAsia="Times New Roman"/>
                <w:sz w:val="25"/>
                <w:szCs w:val="25"/>
                <w:lang w:eastAsia="ar-SA"/>
              </w:rPr>
            </w:pPr>
          </w:p>
        </w:tc>
        <w:tc>
          <w:tcPr>
            <w:tcW w:w="284" w:type="dxa"/>
            <w:tcBorders>
              <w:top w:val="single" w:sz="4" w:space="0" w:color="auto"/>
              <w:left w:val="single" w:sz="4" w:space="0" w:color="auto"/>
              <w:bottom w:val="single" w:sz="4" w:space="0" w:color="auto"/>
              <w:right w:val="single" w:sz="4" w:space="0" w:color="auto"/>
            </w:tcBorders>
            <w:vAlign w:val="center"/>
          </w:tcPr>
          <w:p w:rsidR="00993057" w:rsidRPr="00993057" w:rsidRDefault="00993057" w:rsidP="00993057">
            <w:pPr>
              <w:suppressAutoHyphens/>
              <w:ind w:left="-108"/>
              <w:jc w:val="center"/>
              <w:rPr>
                <w:rFonts w:eastAsia="Times New Roman"/>
                <w:sz w:val="25"/>
                <w:szCs w:val="25"/>
                <w:lang w:eastAsia="ar-SA"/>
              </w:rPr>
            </w:pPr>
          </w:p>
        </w:tc>
        <w:tc>
          <w:tcPr>
            <w:tcW w:w="284" w:type="dxa"/>
            <w:tcBorders>
              <w:left w:val="single" w:sz="4" w:space="0" w:color="auto"/>
              <w:right w:val="single" w:sz="4" w:space="0" w:color="auto"/>
            </w:tcBorders>
            <w:vAlign w:val="center"/>
          </w:tcPr>
          <w:p w:rsidR="00993057" w:rsidRPr="00993057" w:rsidRDefault="00993057" w:rsidP="00993057">
            <w:pPr>
              <w:suppressAutoHyphens/>
              <w:ind w:left="-108" w:right="-108"/>
              <w:jc w:val="center"/>
              <w:rPr>
                <w:rFonts w:eastAsia="Times New Roman"/>
                <w:sz w:val="25"/>
                <w:szCs w:val="25"/>
                <w:lang w:eastAsia="ar-SA"/>
              </w:rPr>
            </w:pPr>
            <w:r w:rsidRPr="00993057">
              <w:rPr>
                <w:rFonts w:eastAsia="Times New Roman"/>
                <w:sz w:val="25"/>
                <w:szCs w:val="25"/>
                <w:lang w:eastAsia="ar-SA"/>
              </w:rPr>
              <w:t>-</w:t>
            </w:r>
          </w:p>
        </w:tc>
        <w:tc>
          <w:tcPr>
            <w:tcW w:w="283" w:type="dxa"/>
            <w:tcBorders>
              <w:top w:val="single" w:sz="4" w:space="0" w:color="auto"/>
              <w:left w:val="single" w:sz="4" w:space="0" w:color="auto"/>
              <w:bottom w:val="single" w:sz="4" w:space="0" w:color="auto"/>
              <w:right w:val="single" w:sz="4" w:space="0" w:color="auto"/>
            </w:tcBorders>
            <w:vAlign w:val="center"/>
          </w:tcPr>
          <w:p w:rsidR="00993057" w:rsidRPr="00993057" w:rsidRDefault="00993057" w:rsidP="00993057">
            <w:pPr>
              <w:suppressAutoHyphens/>
              <w:ind w:left="-108" w:right="-108"/>
              <w:jc w:val="center"/>
              <w:rPr>
                <w:rFonts w:eastAsia="Times New Roman"/>
                <w:sz w:val="25"/>
                <w:szCs w:val="25"/>
                <w:lang w:eastAsia="ar-SA"/>
              </w:rPr>
            </w:pPr>
          </w:p>
        </w:tc>
        <w:tc>
          <w:tcPr>
            <w:tcW w:w="284" w:type="dxa"/>
            <w:tcBorders>
              <w:top w:val="single" w:sz="4" w:space="0" w:color="auto"/>
              <w:left w:val="single" w:sz="4" w:space="0" w:color="auto"/>
              <w:bottom w:val="single" w:sz="4" w:space="0" w:color="auto"/>
              <w:right w:val="single" w:sz="4" w:space="0" w:color="auto"/>
            </w:tcBorders>
            <w:vAlign w:val="center"/>
          </w:tcPr>
          <w:p w:rsidR="00993057" w:rsidRPr="00993057" w:rsidRDefault="00993057" w:rsidP="00993057">
            <w:pPr>
              <w:suppressAutoHyphens/>
              <w:ind w:left="-108" w:right="-108"/>
              <w:jc w:val="center"/>
              <w:rPr>
                <w:rFonts w:eastAsia="Times New Roman"/>
                <w:sz w:val="25"/>
                <w:szCs w:val="25"/>
                <w:lang w:eastAsia="ar-SA"/>
              </w:rPr>
            </w:pPr>
          </w:p>
        </w:tc>
        <w:tc>
          <w:tcPr>
            <w:tcW w:w="283" w:type="dxa"/>
            <w:tcBorders>
              <w:top w:val="single" w:sz="4" w:space="0" w:color="auto"/>
              <w:left w:val="single" w:sz="4" w:space="0" w:color="auto"/>
              <w:bottom w:val="single" w:sz="4" w:space="0" w:color="auto"/>
              <w:right w:val="single" w:sz="4" w:space="0" w:color="auto"/>
            </w:tcBorders>
            <w:vAlign w:val="center"/>
          </w:tcPr>
          <w:p w:rsidR="00993057" w:rsidRPr="00993057" w:rsidRDefault="00993057" w:rsidP="00993057">
            <w:pPr>
              <w:suppressAutoHyphens/>
              <w:ind w:left="-108" w:right="-108"/>
              <w:jc w:val="center"/>
              <w:rPr>
                <w:rFonts w:eastAsia="Times New Roman"/>
                <w:sz w:val="25"/>
                <w:szCs w:val="25"/>
                <w:lang w:eastAsia="ar-SA"/>
              </w:rPr>
            </w:pPr>
          </w:p>
        </w:tc>
        <w:tc>
          <w:tcPr>
            <w:tcW w:w="284" w:type="dxa"/>
            <w:tcBorders>
              <w:top w:val="single" w:sz="4" w:space="0" w:color="auto"/>
              <w:left w:val="single" w:sz="4" w:space="0" w:color="auto"/>
              <w:bottom w:val="single" w:sz="4" w:space="0" w:color="auto"/>
              <w:right w:val="single" w:sz="4" w:space="0" w:color="auto"/>
            </w:tcBorders>
            <w:vAlign w:val="center"/>
          </w:tcPr>
          <w:p w:rsidR="00993057" w:rsidRPr="00993057" w:rsidRDefault="00993057" w:rsidP="00993057">
            <w:pPr>
              <w:suppressAutoHyphens/>
              <w:ind w:left="-108" w:right="-108"/>
              <w:jc w:val="center"/>
              <w:rPr>
                <w:rFonts w:eastAsia="Times New Roman"/>
                <w:sz w:val="25"/>
                <w:szCs w:val="25"/>
                <w:lang w:eastAsia="ar-SA"/>
              </w:rPr>
            </w:pPr>
          </w:p>
        </w:tc>
        <w:tc>
          <w:tcPr>
            <w:tcW w:w="272" w:type="dxa"/>
            <w:tcBorders>
              <w:top w:val="single" w:sz="4" w:space="0" w:color="auto"/>
              <w:left w:val="single" w:sz="4" w:space="0" w:color="auto"/>
              <w:bottom w:val="single" w:sz="4" w:space="0" w:color="auto"/>
              <w:right w:val="single" w:sz="4" w:space="0" w:color="auto"/>
            </w:tcBorders>
            <w:vAlign w:val="center"/>
          </w:tcPr>
          <w:p w:rsidR="00993057" w:rsidRPr="00993057" w:rsidRDefault="00993057" w:rsidP="00993057">
            <w:pPr>
              <w:suppressAutoHyphens/>
              <w:ind w:left="-108" w:right="-119"/>
              <w:jc w:val="center"/>
              <w:rPr>
                <w:rFonts w:eastAsia="Times New Roman"/>
                <w:sz w:val="25"/>
                <w:szCs w:val="25"/>
                <w:lang w:eastAsia="ar-SA"/>
              </w:rPr>
            </w:pPr>
          </w:p>
        </w:tc>
      </w:tr>
      <w:tr w:rsidR="00993057" w:rsidRPr="00993057" w:rsidTr="0027286C">
        <w:tc>
          <w:tcPr>
            <w:tcW w:w="5519" w:type="dxa"/>
            <w:gridSpan w:val="2"/>
            <w:tcBorders>
              <w:top w:val="single" w:sz="4" w:space="0" w:color="auto"/>
            </w:tcBorders>
          </w:tcPr>
          <w:p w:rsidR="00993057" w:rsidRPr="00993057" w:rsidRDefault="00993057" w:rsidP="00993057">
            <w:pPr>
              <w:suppressAutoHyphens/>
              <w:ind w:left="-108"/>
              <w:jc w:val="center"/>
              <w:rPr>
                <w:rFonts w:eastAsia="Times New Roman"/>
                <w:i/>
                <w:sz w:val="12"/>
                <w:szCs w:val="12"/>
                <w:lang w:eastAsia="ar-SA"/>
              </w:rPr>
            </w:pPr>
            <w:r w:rsidRPr="00993057">
              <w:rPr>
                <w:rFonts w:eastAsia="Times New Roman"/>
                <w:i/>
                <w:sz w:val="12"/>
                <w:szCs w:val="12"/>
                <w:lang w:eastAsia="ar-SA"/>
              </w:rPr>
              <w:t>(statuss, vārds, uzvārds)</w:t>
            </w:r>
          </w:p>
        </w:tc>
        <w:tc>
          <w:tcPr>
            <w:tcW w:w="283" w:type="dxa"/>
          </w:tcPr>
          <w:p w:rsidR="00993057" w:rsidRPr="00993057" w:rsidRDefault="00993057" w:rsidP="00993057">
            <w:pPr>
              <w:suppressAutoHyphens/>
              <w:ind w:left="-108"/>
              <w:jc w:val="center"/>
              <w:rPr>
                <w:rFonts w:eastAsia="Times New Roman"/>
                <w:sz w:val="25"/>
                <w:szCs w:val="25"/>
                <w:lang w:eastAsia="ar-SA"/>
              </w:rPr>
            </w:pPr>
          </w:p>
        </w:tc>
        <w:tc>
          <w:tcPr>
            <w:tcW w:w="3401" w:type="dxa"/>
            <w:gridSpan w:val="12"/>
            <w:tcBorders>
              <w:top w:val="single" w:sz="4" w:space="0" w:color="auto"/>
            </w:tcBorders>
          </w:tcPr>
          <w:p w:rsidR="00993057" w:rsidRPr="00993057" w:rsidRDefault="00993057" w:rsidP="00993057">
            <w:pPr>
              <w:suppressAutoHyphens/>
              <w:ind w:left="-108" w:right="-119"/>
              <w:jc w:val="center"/>
              <w:rPr>
                <w:rFonts w:eastAsia="Times New Roman"/>
                <w:i/>
                <w:sz w:val="12"/>
                <w:szCs w:val="12"/>
                <w:lang w:eastAsia="ar-SA"/>
              </w:rPr>
            </w:pPr>
            <w:r w:rsidRPr="00993057">
              <w:rPr>
                <w:rFonts w:eastAsia="Times New Roman"/>
                <w:i/>
                <w:sz w:val="12"/>
                <w:szCs w:val="12"/>
                <w:lang w:eastAsia="ar-SA"/>
              </w:rPr>
              <w:t>(personas kods)</w:t>
            </w:r>
          </w:p>
        </w:tc>
      </w:tr>
    </w:tbl>
    <w:p w:rsidR="00993057" w:rsidRPr="00993057" w:rsidRDefault="00993057" w:rsidP="00993057">
      <w:pPr>
        <w:suppressAutoHyphens/>
        <w:spacing w:after="0" w:line="240" w:lineRule="auto"/>
        <w:rPr>
          <w:rFonts w:ascii="Times New Roman" w:eastAsia="Times New Roman" w:hAnsi="Times New Roman" w:cs="Times New Roman"/>
          <w:bCs/>
          <w:sz w:val="25"/>
          <w:szCs w:val="25"/>
          <w:lang w:eastAsia="ar-SA"/>
        </w:rPr>
      </w:pPr>
      <w:r w:rsidRPr="00993057">
        <w:rPr>
          <w:rFonts w:ascii="Times New Roman" w:eastAsia="Times New Roman" w:hAnsi="Times New Roman" w:cs="Times New Roman"/>
          <w:bCs/>
          <w:sz w:val="25"/>
          <w:szCs w:val="25"/>
          <w:lang w:eastAsia="ar-SA"/>
        </w:rPr>
        <w:t>(turpmāk – Likumiskais pārstāvis), no otras puses,</w:t>
      </w:r>
    </w:p>
    <w:p w:rsidR="00993057" w:rsidRPr="00993057" w:rsidRDefault="00993057" w:rsidP="00993057">
      <w:pPr>
        <w:suppressAutoHyphens/>
        <w:spacing w:after="0" w:line="240" w:lineRule="auto"/>
        <w:jc w:val="both"/>
        <w:rPr>
          <w:rFonts w:ascii="Times New Roman" w:eastAsia="Times New Roman" w:hAnsi="Times New Roman" w:cs="Times New Roman"/>
          <w:bCs/>
          <w:sz w:val="25"/>
          <w:szCs w:val="25"/>
          <w:lang w:eastAsia="ar-SA"/>
        </w:rPr>
      </w:pPr>
      <w:r w:rsidRPr="00993057">
        <w:rPr>
          <w:rFonts w:ascii="Times New Roman" w:eastAsia="Times New Roman" w:hAnsi="Times New Roman" w:cs="Times New Roman"/>
          <w:bCs/>
          <w:sz w:val="25"/>
          <w:szCs w:val="25"/>
          <w:lang w:eastAsia="ar-SA"/>
        </w:rPr>
        <w:tab/>
        <w:t xml:space="preserve">abi kopā saukti Līdzēji, bet katrs atsevišķi Līdzējs, pamatojoties uz Valsts aizsardzības mācības un Jaunsardzes likuma 16.panta trešo daļu, </w:t>
      </w:r>
      <w:r w:rsidRPr="00993057">
        <w:rPr>
          <w:rFonts w:ascii="Times New Roman" w:eastAsia="Times New Roman" w:hAnsi="Times New Roman" w:cs="Times New Roman"/>
          <w:sz w:val="25"/>
          <w:szCs w:val="25"/>
          <w:lang w:eastAsia="ar-SA"/>
        </w:rPr>
        <w:t>bez maldības, viltus vai spaidiem</w:t>
      </w:r>
      <w:r w:rsidRPr="00993057">
        <w:rPr>
          <w:rFonts w:ascii="Times New Roman" w:eastAsia="Times New Roman" w:hAnsi="Times New Roman" w:cs="Times New Roman"/>
          <w:bCs/>
          <w:sz w:val="25"/>
          <w:szCs w:val="25"/>
          <w:lang w:eastAsia="ar-SA"/>
        </w:rPr>
        <w:t xml:space="preserve"> noslēdz šādu līgumu (turpmāk – Līgums):</w:t>
      </w:r>
    </w:p>
    <w:p w:rsidR="00993057" w:rsidRPr="00993057" w:rsidRDefault="00993057" w:rsidP="00993057">
      <w:pPr>
        <w:suppressAutoHyphens/>
        <w:spacing w:after="0" w:line="240" w:lineRule="auto"/>
        <w:rPr>
          <w:rFonts w:ascii="Times New Roman" w:eastAsia="Times New Roman" w:hAnsi="Times New Roman" w:cs="Times New Roman"/>
          <w:bCs/>
          <w:sz w:val="25"/>
          <w:szCs w:val="25"/>
          <w:lang w:eastAsia="ar-SA"/>
        </w:rPr>
      </w:pPr>
    </w:p>
    <w:p w:rsidR="00993057" w:rsidRPr="00993057" w:rsidRDefault="00993057" w:rsidP="00993057">
      <w:pPr>
        <w:suppressAutoHyphens/>
        <w:spacing w:after="0" w:line="240" w:lineRule="auto"/>
        <w:jc w:val="center"/>
        <w:rPr>
          <w:rFonts w:ascii="Times New Roman" w:eastAsia="Times New Roman" w:hAnsi="Times New Roman" w:cs="Times New Roman"/>
          <w:caps/>
          <w:sz w:val="25"/>
          <w:szCs w:val="25"/>
          <w:lang w:eastAsia="ar-SA"/>
        </w:rPr>
      </w:pPr>
      <w:r w:rsidRPr="00993057">
        <w:rPr>
          <w:rFonts w:ascii="Times New Roman" w:eastAsia="Times New Roman" w:hAnsi="Times New Roman" w:cs="Times New Roman"/>
          <w:caps/>
          <w:sz w:val="25"/>
          <w:szCs w:val="25"/>
          <w:lang w:eastAsia="ar-SA"/>
        </w:rPr>
        <w:t>1. Līguma priekšmets</w:t>
      </w:r>
    </w:p>
    <w:p w:rsidR="00993057" w:rsidRPr="00993057" w:rsidRDefault="00993057" w:rsidP="00993057">
      <w:pPr>
        <w:suppressAutoHyphens/>
        <w:spacing w:after="0" w:line="240" w:lineRule="auto"/>
        <w:ind w:firstLine="720"/>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 xml:space="preserve">Bērns brīvprātīgi piedalās </w:t>
      </w:r>
      <w:proofErr w:type="spellStart"/>
      <w:r w:rsidRPr="00993057">
        <w:rPr>
          <w:rFonts w:ascii="Times New Roman" w:eastAsia="Times New Roman" w:hAnsi="Times New Roman" w:cs="Times New Roman"/>
          <w:sz w:val="25"/>
          <w:szCs w:val="25"/>
          <w:lang w:eastAsia="ar-SA"/>
        </w:rPr>
        <w:t>Jaunsardzē</w:t>
      </w:r>
      <w:proofErr w:type="spellEnd"/>
      <w:r w:rsidRPr="00993057">
        <w:rPr>
          <w:rFonts w:ascii="Times New Roman" w:eastAsia="Times New Roman" w:hAnsi="Times New Roman" w:cs="Times New Roman"/>
          <w:sz w:val="25"/>
          <w:szCs w:val="25"/>
          <w:lang w:eastAsia="ar-SA"/>
        </w:rPr>
        <w:t>, bet Centrs bez maksas izglīto bērnu valsts aizsardzības jomā un veicina tā pilsonisko apziņu un patriotismu atbilstoši jaunsargu interešu izglītības programmai (turpmāk – Programma).</w:t>
      </w:r>
    </w:p>
    <w:p w:rsidR="00993057" w:rsidRPr="00993057" w:rsidRDefault="00993057" w:rsidP="00993057">
      <w:pPr>
        <w:suppressAutoHyphens/>
        <w:spacing w:after="0" w:line="240" w:lineRule="auto"/>
        <w:rPr>
          <w:rFonts w:ascii="Times New Roman" w:eastAsia="Times New Roman" w:hAnsi="Times New Roman" w:cs="Times New Roman"/>
          <w:sz w:val="25"/>
          <w:szCs w:val="25"/>
          <w:lang w:eastAsia="ar-SA"/>
        </w:rPr>
      </w:pPr>
    </w:p>
    <w:p w:rsidR="00993057" w:rsidRPr="00993057" w:rsidRDefault="00993057" w:rsidP="00993057">
      <w:pPr>
        <w:suppressAutoHyphens/>
        <w:spacing w:after="0" w:line="240" w:lineRule="auto"/>
        <w:jc w:val="center"/>
        <w:rPr>
          <w:rFonts w:ascii="Times New Roman" w:eastAsia="Times New Roman" w:hAnsi="Times New Roman" w:cs="Times New Roman"/>
          <w:caps/>
          <w:sz w:val="25"/>
          <w:szCs w:val="25"/>
          <w:lang w:eastAsia="ar-SA"/>
        </w:rPr>
      </w:pPr>
      <w:bookmarkStart w:id="0" w:name="_Hlk73099385"/>
      <w:r w:rsidRPr="00993057">
        <w:rPr>
          <w:rFonts w:ascii="Times New Roman" w:eastAsia="Times New Roman" w:hAnsi="Times New Roman" w:cs="Times New Roman"/>
          <w:caps/>
          <w:sz w:val="25"/>
          <w:szCs w:val="25"/>
          <w:lang w:eastAsia="ar-SA"/>
        </w:rPr>
        <w:t>2. Likumiskā pārstāvja pienākumi un tiesības</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 xml:space="preserve">2.1. Likumiskā pārstāvja pienākumi: </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 xml:space="preserve">2.1.1. elektroniskajā </w:t>
      </w:r>
      <w:proofErr w:type="spellStart"/>
      <w:r w:rsidRPr="00993057">
        <w:rPr>
          <w:rFonts w:ascii="Times New Roman" w:eastAsia="Times New Roman" w:hAnsi="Times New Roman" w:cs="Times New Roman"/>
          <w:sz w:val="25"/>
          <w:szCs w:val="25"/>
          <w:lang w:eastAsia="ar-SA"/>
        </w:rPr>
        <w:t>skolvadības</w:t>
      </w:r>
      <w:proofErr w:type="spellEnd"/>
      <w:r w:rsidRPr="00993057">
        <w:rPr>
          <w:rFonts w:ascii="Times New Roman" w:eastAsia="Times New Roman" w:hAnsi="Times New Roman" w:cs="Times New Roman"/>
          <w:sz w:val="25"/>
          <w:szCs w:val="25"/>
          <w:lang w:eastAsia="ar-SA"/>
        </w:rPr>
        <w:t xml:space="preserve"> sistēmā (turpmāk – E-klase), Centra interneta vietnē </w:t>
      </w:r>
      <w:r w:rsidRPr="00993057">
        <w:rPr>
          <w:rFonts w:ascii="Times New Roman" w:eastAsia="Times New Roman" w:hAnsi="Times New Roman" w:cs="Times New Roman"/>
          <w:sz w:val="25"/>
          <w:szCs w:val="25"/>
          <w:u w:val="single"/>
          <w:lang w:eastAsia="ar-SA"/>
        </w:rPr>
        <w:t>www.jc.gov.lv</w:t>
      </w:r>
      <w:r w:rsidRPr="00993057">
        <w:rPr>
          <w:rFonts w:ascii="Times New Roman" w:eastAsia="Times New Roman" w:hAnsi="Times New Roman" w:cs="Times New Roman"/>
          <w:sz w:val="25"/>
          <w:szCs w:val="25"/>
          <w:lang w:eastAsia="ar-SA"/>
        </w:rPr>
        <w:t xml:space="preserve"> vai sazinoties ar jaunsargu instruktoru:</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 xml:space="preserve">2.1.1.1. iepazīties E-klasē ar Valsts aizsardzības mācības un Jaunsardzes likumu, jaunsargu Ētikas kodeksu, drošības noteikumiem jaunsargu nodarbībās un pasākumos, Jaunsargu pašpārvaldes nolikumu, jaunsarga formas nēsāšanas noteikumiem, materiāli tehnisko līdzekļu aprites kārtību, kā arī citiem Jaunsardzes darbību reglamentējošiem dokumentiem sadaļā “Iestādes aktualitātes” </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2.1.1.2. iepazīties ar Programmu, mācību nodarbību sarakstiem</w:t>
      </w:r>
      <w:r w:rsidRPr="00993057">
        <w:rPr>
          <w:rFonts w:ascii="Times New Roman" w:eastAsia="Times New Roman" w:hAnsi="Times New Roman" w:cs="Times New Roman"/>
          <w:color w:val="FF0000"/>
          <w:sz w:val="25"/>
          <w:szCs w:val="25"/>
          <w:lang w:eastAsia="ar-SA"/>
        </w:rPr>
        <w:t xml:space="preserve"> </w:t>
      </w:r>
      <w:r w:rsidRPr="00993057">
        <w:rPr>
          <w:rFonts w:ascii="Times New Roman" w:eastAsia="Times New Roman" w:hAnsi="Times New Roman" w:cs="Times New Roman"/>
          <w:sz w:val="25"/>
          <w:szCs w:val="25"/>
          <w:lang w:eastAsia="ar-SA"/>
        </w:rPr>
        <w:t xml:space="preserve">un ikmēneša pasākumu plāniem vietnē </w:t>
      </w:r>
      <w:r w:rsidRPr="00993057">
        <w:rPr>
          <w:rFonts w:ascii="Times New Roman" w:eastAsia="Times New Roman" w:hAnsi="Times New Roman" w:cs="Times New Roman"/>
          <w:color w:val="0563C1"/>
          <w:sz w:val="25"/>
          <w:szCs w:val="25"/>
          <w:u w:val="single"/>
          <w:lang w:eastAsia="ar-SA"/>
        </w:rPr>
        <w:t>https://www.jc.gov.lv/lv/macibu-programma</w:t>
      </w:r>
      <w:r w:rsidRPr="00993057">
        <w:rPr>
          <w:rFonts w:ascii="Times New Roman" w:eastAsia="Times New Roman" w:hAnsi="Times New Roman" w:cs="Times New Roman"/>
          <w:sz w:val="25"/>
          <w:szCs w:val="25"/>
          <w:lang w:eastAsia="ar-SA"/>
        </w:rPr>
        <w:t>, kā arī jaunsargu instruktora sagatavoto papildu informāciju par nodarbībām un pasākumiem;</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2.1.1.3. sekot līdzi bērna nodarbību un pasākumu apmeklējumam;</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2.1.2. pirms katras nodarbības un pasākuma izvērtēt bērna dalību tajā, ņemot vērā bērna veselības stāvokli un citus apstākļus (piemēram, īpašu uztura režīmu, alerģijas, pedikulozi u.c.), un obligāti informēt jaunsargu instruktoru, ja bērns tajā nepiedalīsies;</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 xml:space="preserve">2.1.3. katra mācību gada sākumā iesniegt jaunsargu instruktoram ģimenes ārsta izziņu (veidlapa 027/u), kas attiecīgajā mācību gadā atļauj bērnam piedalīties Centra organizētajos pasākumos un nodarbībās, </w:t>
      </w:r>
      <w:r w:rsidRPr="00993057">
        <w:rPr>
          <w:rFonts w:ascii="Times New Roman" w:eastAsia="Times New Roman" w:hAnsi="Times New Roman" w:cs="Times New Roman"/>
          <w:sz w:val="25"/>
          <w:szCs w:val="25"/>
          <w:lang w:eastAsia="ar-SA"/>
        </w:rPr>
        <w:lastRenderedPageBreak/>
        <w:t>pastāvīgi sekot līdzi bērna veselības stāvoklim un nekavējoties informēt, ja bērnam īslaicīgi jebkādu iemeslu dēļ slodze nav vēlama, kā arī sniegt citu būtisku informāciju par bērnu, kas būtu jāzina jaunsargu instruktoram;</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2.1.4. nodrošināt, ka bērnam ir nodarbības vai pasākuma specifikai, norises vietai un laika apstākļiem atbilstošs apģērbs un apavi gadījumos, ja to nenodrošina Centrs;</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 xml:space="preserve">2.1.5. sekot līdzi, lai bērns saudzīgi izturas pret formas tērpu, individuālo ekipējumu un inventāru, ja viņam tāds izsniegts, un nodrošina formas tērpa un individuālā ekipējuma apkopi un uzturēšanu lietošanas kārtībā; </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 xml:space="preserve">2.1.6. sekot līdzi, lai bērns vai cita fiziska persona neizmanto jaunsarga formas tērpu vai tā sastāvdaļas ārpus Jaunsardzes nodarbībām un pasākumiem vai neatbilstoši Centra noteiktajai kārtībai; </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2.1.7. parakstīties par bērnam izsniegtajiem materiāli tehniskajiem līdzekļiem ,,Jaunsarga materiāli tehnisko līdzekļu uzskaites kartītē”;</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2.1.8. sekot līdzi, lai bērns izsniegtos materiāli tehniskos līdzekļus atdod Centram, ja šis Līgums tiek izbeigts, kā arī citos gadījumos, ja to pieprasa jaunsargu instruktors;</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 xml:space="preserve">2.1.9. sekot līdzi, lai bērnam izsniegto jaunsarga apliecību atdotu Centram, ja šis Līgums tiek izbeigts; </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2.1.10. atlīdzināt nodarītos materiālos zaudējumus, kas radušies bērna tīšas rīcības dēļ vai formas tērpa vai cita inventāra nozaudēšanas gadījumā, ne vēlāk kā viena mēneša laikā no rēķina piestādīšanas dienas;</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 xml:space="preserve">2.1.11. informēt jaunsargu instruktoru, ja bērns neturpinās dalību </w:t>
      </w:r>
      <w:proofErr w:type="spellStart"/>
      <w:r w:rsidRPr="00993057">
        <w:rPr>
          <w:rFonts w:ascii="Times New Roman" w:eastAsia="Times New Roman" w:hAnsi="Times New Roman" w:cs="Times New Roman"/>
          <w:sz w:val="25"/>
          <w:szCs w:val="25"/>
          <w:lang w:eastAsia="ar-SA"/>
        </w:rPr>
        <w:t>Jaunsardzē</w:t>
      </w:r>
      <w:proofErr w:type="spellEnd"/>
      <w:r w:rsidRPr="00993057">
        <w:rPr>
          <w:rFonts w:ascii="Times New Roman" w:eastAsia="Times New Roman" w:hAnsi="Times New Roman" w:cs="Times New Roman"/>
          <w:sz w:val="25"/>
          <w:szCs w:val="25"/>
          <w:lang w:eastAsia="ar-SA"/>
        </w:rPr>
        <w:t>;</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 xml:space="preserve">2.1.12. nodrošināt, ka bērns ar </w:t>
      </w:r>
      <w:proofErr w:type="spellStart"/>
      <w:r w:rsidRPr="00993057">
        <w:rPr>
          <w:rFonts w:ascii="Times New Roman" w:eastAsia="Times New Roman" w:hAnsi="Times New Roman" w:cs="Times New Roman"/>
          <w:sz w:val="25"/>
          <w:szCs w:val="25"/>
          <w:lang w:eastAsia="ar-SA"/>
        </w:rPr>
        <w:t>Jaunsardzi</w:t>
      </w:r>
      <w:proofErr w:type="spellEnd"/>
      <w:r w:rsidRPr="00993057">
        <w:rPr>
          <w:rFonts w:ascii="Times New Roman" w:eastAsia="Times New Roman" w:hAnsi="Times New Roman" w:cs="Times New Roman"/>
          <w:sz w:val="25"/>
          <w:szCs w:val="25"/>
          <w:lang w:eastAsia="ar-SA"/>
        </w:rPr>
        <w:t xml:space="preserve"> saistītās fotogrāfijas nepublicē sociālajos tīklos bez saskaņošanas ar jaunsargu instruktoru.</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2.2. Likumiskā pārstāvja tiesības ir:</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2.2.1. piedalīties Centra rīkotajās nodarbībās un pasākumos, iepriekš saskaņojot ar jaunsargu instruktoru (likumiskais pārstāvis sedz izdevumus, ja tādi radušies saistībā ar dalību pasākumā);</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2.2.2. iesniegt rakstiskus priekšlikumus jaunsargu instruktoram par Programmas īstenošanu, nodarbību un pasākumu organizēšanu;</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 xml:space="preserve">2.2.3. saņemt no Centra un jaunsargu instruktora visu informāciju, kas saistīta ar bērna dalību </w:t>
      </w:r>
      <w:proofErr w:type="spellStart"/>
      <w:r w:rsidRPr="00993057">
        <w:rPr>
          <w:rFonts w:ascii="Times New Roman" w:eastAsia="Times New Roman" w:hAnsi="Times New Roman" w:cs="Times New Roman"/>
          <w:sz w:val="25"/>
          <w:szCs w:val="25"/>
          <w:lang w:eastAsia="ar-SA"/>
        </w:rPr>
        <w:t>Jaunsardzē</w:t>
      </w:r>
      <w:proofErr w:type="spellEnd"/>
      <w:r w:rsidRPr="00993057">
        <w:rPr>
          <w:rFonts w:ascii="Times New Roman" w:eastAsia="Times New Roman" w:hAnsi="Times New Roman" w:cs="Times New Roman"/>
          <w:sz w:val="25"/>
          <w:szCs w:val="25"/>
          <w:lang w:eastAsia="ar-SA"/>
        </w:rPr>
        <w:t>;</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2.2.4. izbeigt Līgumu, par to informējot jaunsargu instruktoru, nosūtot informāciju uz Līgumā norādīto adresi;</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2.2.5. atsaukt savu piekrišanu personas datu apstrādei jebkurā laikā;</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 xml:space="preserve">2.2.6. informēt </w:t>
      </w:r>
      <w:proofErr w:type="spellStart"/>
      <w:r w:rsidRPr="00993057">
        <w:rPr>
          <w:rFonts w:ascii="Times New Roman" w:eastAsia="Times New Roman" w:hAnsi="Times New Roman" w:cs="Times New Roman"/>
          <w:sz w:val="25"/>
          <w:szCs w:val="25"/>
          <w:lang w:eastAsia="ar-SA"/>
        </w:rPr>
        <w:t>tiesībsargājošās</w:t>
      </w:r>
      <w:proofErr w:type="spellEnd"/>
      <w:r w:rsidRPr="00993057">
        <w:rPr>
          <w:rFonts w:ascii="Times New Roman" w:eastAsia="Times New Roman" w:hAnsi="Times New Roman" w:cs="Times New Roman"/>
          <w:sz w:val="25"/>
          <w:szCs w:val="25"/>
          <w:lang w:eastAsia="ar-SA"/>
        </w:rPr>
        <w:t xml:space="preserve"> instances par incidentu vai nelaimes gadījumu, kas noticis Centra nodarbībā vai pasākumā.</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p>
    <w:p w:rsidR="00993057" w:rsidRPr="00993057" w:rsidRDefault="00993057" w:rsidP="00993057">
      <w:pPr>
        <w:suppressAutoHyphens/>
        <w:spacing w:after="0" w:line="240" w:lineRule="auto"/>
        <w:jc w:val="center"/>
        <w:rPr>
          <w:rFonts w:ascii="Times New Roman" w:eastAsia="Times New Roman" w:hAnsi="Times New Roman" w:cs="Times New Roman"/>
          <w:caps/>
          <w:sz w:val="25"/>
          <w:szCs w:val="25"/>
          <w:lang w:eastAsia="ar-SA"/>
        </w:rPr>
      </w:pPr>
      <w:r w:rsidRPr="00993057">
        <w:rPr>
          <w:rFonts w:ascii="Times New Roman" w:eastAsia="Times New Roman" w:hAnsi="Times New Roman" w:cs="Times New Roman"/>
          <w:caps/>
          <w:sz w:val="25"/>
          <w:szCs w:val="25"/>
          <w:lang w:eastAsia="ar-SA"/>
        </w:rPr>
        <w:t>3. Centra pienākumi un tiesības</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3.1. Centra pienākumi ir:</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3.1.1. nodrošināt kvalitatīvu Programmas īstenošanu saskaņā ar Centra apstiprinātu mācību grafiku;</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3.1.2. E-klasē:</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3.1.2.1. nodrošināt pieeju Programmai, Jaunsardzes darbības organizācijas nolikumam, jaunsargu Ētikas kodeksam, drošības noteikumiem jaunsargu nodarbībās un pasākumos, Jaunsargu pašpārvaldes nolikumam, jaunsarga formas nēsāšanas noteikumiem, materiāli tehnisko līdzekļu aprites kārtībai, kā arī citiem Jaunsardzes darbību reglamentējošiem dokumentiem sadaļā “Iestādes aktualitātes”;</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3.1.2.2. ievietot nodarbību norises laikus, kā arī citu informāciju par nodarbībām;</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3.1.2.3. atzīmēt nodarbību un pasākumu apmeklējumu;</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3.1.3. iepazīstināt bērnu ar drošības noteikumiem jaunsargu nodarbībās un pasākumos un atkarībā no bērna vecuma arī ar citiem ar Programmas īstenošanu saistītajiem dokumentiem;</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 xml:space="preserve">3.1.4. organizēt drošas un bērna vecumam atbilstošas nodarbības un pasākumus; </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3.1.5. informēt Likumisko pārstāvi par bērna veselības stāvokļa izmaiņām nodarbības vai pasākuma laikā un nepieciešamības gadījumā organizēt pirmās palīdzības sniegšanu;</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lastRenderedPageBreak/>
        <w:t xml:space="preserve">3.1.6. nodrošināt jaunsargu ar Centra noteikto formas tērpu un individuālo ekipējumu; </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3.1.7. sekot higiēnas normu ievērošanai nodarbībās un pasākumos;</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3.1.8. informēt Likumisko pārstāvi gadījumos, ja bērns pārkāpis drošības noteikumus, jaunsargu Ētikas kodeksu vai Jaunsardzes darbības organizācijas nolikumā noteikto;</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3.1.9. veikt personas datu apstrādi godprātīgi un saskaņā ar spēkā esošajiem normatīvajiem aktiem;</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3.1.10. rakstiski paziņot bērna likumiskajam pārstāvim par jaunsargu instruktora maiņu;</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 xml:space="preserve">3.1.11. lai nodrošinātu jaunieša drošību nodarbībās un pasākumos, veikt visu ar to īstenošanu saistīto risku </w:t>
      </w:r>
      <w:proofErr w:type="spellStart"/>
      <w:r w:rsidRPr="00993057">
        <w:rPr>
          <w:rFonts w:ascii="Times New Roman" w:eastAsia="Times New Roman" w:hAnsi="Times New Roman" w:cs="Times New Roman"/>
          <w:sz w:val="25"/>
          <w:szCs w:val="25"/>
          <w:lang w:eastAsia="ar-SA"/>
        </w:rPr>
        <w:t>izvērtējumu</w:t>
      </w:r>
      <w:proofErr w:type="spellEnd"/>
      <w:r w:rsidRPr="00993057">
        <w:rPr>
          <w:rFonts w:ascii="Times New Roman" w:eastAsia="Times New Roman" w:hAnsi="Times New Roman" w:cs="Times New Roman"/>
          <w:sz w:val="25"/>
          <w:szCs w:val="25"/>
          <w:lang w:eastAsia="ar-SA"/>
        </w:rPr>
        <w:t xml:space="preserve"> un atbilstoši šim </w:t>
      </w:r>
      <w:proofErr w:type="spellStart"/>
      <w:r w:rsidRPr="00993057">
        <w:rPr>
          <w:rFonts w:ascii="Times New Roman" w:eastAsia="Times New Roman" w:hAnsi="Times New Roman" w:cs="Times New Roman"/>
          <w:sz w:val="25"/>
          <w:szCs w:val="25"/>
          <w:lang w:eastAsia="ar-SA"/>
        </w:rPr>
        <w:t>izvērtējumam</w:t>
      </w:r>
      <w:proofErr w:type="spellEnd"/>
      <w:r w:rsidRPr="00993057">
        <w:rPr>
          <w:rFonts w:ascii="Times New Roman" w:eastAsia="Times New Roman" w:hAnsi="Times New Roman" w:cs="Times New Roman"/>
          <w:sz w:val="25"/>
          <w:szCs w:val="25"/>
          <w:lang w:eastAsia="ar-SA"/>
        </w:rPr>
        <w:t xml:space="preserve"> atsevišķas nodarbības un pasākumus noteikt kā paaugstinātas vai augstas bīstamības, attiecīgi to plānošanā un īstenošanā realizējot  papildu drošības pasākumus;</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3.1.12. ziņot struktūrvienības vadītājam un jaunsarga likumiskajam pārstāvim par jebkuru incidentu vai nelaimes gadījumu Centra nodarbībā vai pasākumā.</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3.2. Centram ir tiesības:</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 xml:space="preserve">3.2.1. pieprasīt Likumiskam pārstāvim atlīdzināt materiālos zaudējumus, kas radušies bērna tīšas rīcības rezultātā vai ja bērns nozaudējis formas tērpu vai citu inventāru; </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3.2.2. vienpusēji izbeigt Līgumu, ja:</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3.2.2.1. bērns nepilda Valsts aizsardzības mācības un Jaunsardzes likuma 15.pantā noteiktos jaunsargu pienākumus;</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3.2.2.2. bērns vairāk nekā trīs mēnešus bez attaisnojoša iemesla nav apmeklējis Jaunsardzes nodarbības un pasākumus;</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3.2.2.3. bērns rada vai var radīt apdraudējumu savai vai citu personu dzīvībai, veselībai vai drošībai;</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3.2.2.4. Likumiskais pārstāvis attiecīgajā gadā līdz mācību gada sākumam nav iesniedzis ģimenes ārsta izziņu (veidlapa 027/u), kas attiecīgajā mācību gadā atļauj bērnam piedalīties Centra organizētajos pasākumos un mācību nodarbībās;</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3.2.2.5. Likumiskais pārstāvis atsauc savu piekrišanu personas datu apstrādei;</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3.2.3. veikt personas datu apstrādi, kas nepieciešama līguma un Centra uzdevumu izpildei, tai skaitā, publicēt audiovizuālos materiālus sociālajos tīklos Jaunsardzes, jaunsargu sasniegumu un aktivitāšu popularizēšanas nolūkā;</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bCs/>
          <w:sz w:val="25"/>
          <w:szCs w:val="25"/>
          <w:lang w:eastAsia="ar-SA"/>
        </w:rPr>
        <w:t>3.2.4. </w:t>
      </w:r>
      <w:r w:rsidRPr="00993057">
        <w:rPr>
          <w:rFonts w:ascii="Times New Roman" w:eastAsia="Times New Roman" w:hAnsi="Times New Roman" w:cs="Times New Roman"/>
          <w:sz w:val="25"/>
          <w:szCs w:val="25"/>
          <w:lang w:eastAsia="ar-SA"/>
        </w:rPr>
        <w:t>pirms dalības pasākumā nosūtīt pie izglītības iestādes mediķa veselības stāvokļa novērtēšanai</w:t>
      </w:r>
      <w:r w:rsidRPr="00993057">
        <w:rPr>
          <w:rFonts w:ascii="Times New Roman" w:eastAsia="Times New Roman" w:hAnsi="Times New Roman" w:cs="Times New Roman"/>
          <w:bCs/>
          <w:sz w:val="25"/>
          <w:szCs w:val="25"/>
          <w:lang w:eastAsia="ar-SA"/>
        </w:rPr>
        <w:t xml:space="preserve"> bērnu</w:t>
      </w:r>
      <w:r w:rsidRPr="00993057">
        <w:rPr>
          <w:rFonts w:ascii="Times New Roman" w:eastAsia="Times New Roman" w:hAnsi="Times New Roman" w:cs="Times New Roman"/>
          <w:sz w:val="25"/>
          <w:szCs w:val="25"/>
          <w:lang w:eastAsia="ar-SA"/>
        </w:rPr>
        <w:t xml:space="preserve">, kurš mācās un dzīvo internātskolā vai dzīvo izglītības iestādes internātā un kura </w:t>
      </w:r>
      <w:r w:rsidRPr="00993057">
        <w:rPr>
          <w:rFonts w:ascii="Times New Roman" w:eastAsia="Times New Roman" w:hAnsi="Times New Roman" w:cs="Times New Roman"/>
          <w:bCs/>
          <w:sz w:val="25"/>
          <w:szCs w:val="25"/>
          <w:lang w:eastAsia="ar-SA"/>
        </w:rPr>
        <w:t>Likumiskie pārstāvji</w:t>
      </w:r>
      <w:r w:rsidRPr="00993057">
        <w:rPr>
          <w:rFonts w:ascii="Times New Roman" w:eastAsia="Times New Roman" w:hAnsi="Times New Roman" w:cs="Times New Roman"/>
          <w:sz w:val="25"/>
          <w:szCs w:val="25"/>
          <w:lang w:eastAsia="ar-SA"/>
        </w:rPr>
        <w:t xml:space="preserve"> objektīvu iemeslu dēļ nevar pilnībā izpildīt šī līguma 2.1.2. punktu.</w:t>
      </w:r>
    </w:p>
    <w:p w:rsidR="00993057" w:rsidRPr="00993057" w:rsidRDefault="00993057" w:rsidP="00993057">
      <w:pPr>
        <w:suppressAutoHyphens/>
        <w:spacing w:after="0" w:line="240" w:lineRule="auto"/>
        <w:rPr>
          <w:rFonts w:ascii="Times New Roman" w:eastAsia="Times New Roman" w:hAnsi="Times New Roman" w:cs="Times New Roman"/>
          <w:sz w:val="25"/>
          <w:szCs w:val="25"/>
          <w:lang w:eastAsia="ar-SA"/>
        </w:rPr>
      </w:pPr>
    </w:p>
    <w:p w:rsidR="00993057" w:rsidRPr="00993057" w:rsidRDefault="00993057" w:rsidP="00993057">
      <w:pPr>
        <w:suppressAutoHyphens/>
        <w:spacing w:after="0" w:line="240" w:lineRule="auto"/>
        <w:jc w:val="center"/>
        <w:rPr>
          <w:rFonts w:ascii="Times New Roman" w:eastAsia="Times New Roman" w:hAnsi="Times New Roman" w:cs="Times New Roman"/>
          <w:caps/>
          <w:sz w:val="25"/>
          <w:szCs w:val="25"/>
          <w:lang w:eastAsia="ar-SA"/>
        </w:rPr>
      </w:pPr>
      <w:r w:rsidRPr="00993057">
        <w:rPr>
          <w:rFonts w:ascii="Times New Roman" w:eastAsia="Times New Roman" w:hAnsi="Times New Roman" w:cs="Times New Roman"/>
          <w:caps/>
          <w:sz w:val="25"/>
          <w:szCs w:val="25"/>
          <w:lang w:eastAsia="ar-SA"/>
        </w:rPr>
        <w:t>4. Līguma darbības termiņš, Līguma izbeigšana</w:t>
      </w:r>
    </w:p>
    <w:p w:rsidR="00993057" w:rsidRPr="00993057" w:rsidRDefault="00993057" w:rsidP="00993057">
      <w:pPr>
        <w:suppressAutoHyphens/>
        <w:spacing w:after="0" w:line="240" w:lineRule="auto"/>
        <w:jc w:val="center"/>
        <w:rPr>
          <w:rFonts w:ascii="Times New Roman" w:eastAsia="Times New Roman" w:hAnsi="Times New Roman" w:cs="Times New Roman"/>
          <w:caps/>
          <w:sz w:val="25"/>
          <w:szCs w:val="25"/>
          <w:lang w:eastAsia="ar-SA"/>
        </w:rPr>
      </w:pPr>
      <w:r w:rsidRPr="00993057">
        <w:rPr>
          <w:rFonts w:ascii="Times New Roman" w:eastAsia="Times New Roman" w:hAnsi="Times New Roman" w:cs="Times New Roman"/>
          <w:caps/>
          <w:sz w:val="25"/>
          <w:szCs w:val="25"/>
          <w:lang w:eastAsia="ar-SA"/>
        </w:rPr>
        <w:t>un strīdu izskatīšana</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4.1. Līgums ir spēkā no Līguma abpusējas parakstīšanas dienas un ir spēkā līdz bērns sasniedzis 18 gadu vecumu.</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 xml:space="preserve">4.2. Līgumu var izbeigt jebkurā laikā pirms Līguma darbības beigām Līdzējiem savstarpēji </w:t>
      </w:r>
      <w:proofErr w:type="spellStart"/>
      <w:r w:rsidRPr="00993057">
        <w:rPr>
          <w:rFonts w:ascii="Times New Roman" w:eastAsia="Times New Roman" w:hAnsi="Times New Roman" w:cs="Times New Roman"/>
          <w:sz w:val="25"/>
          <w:szCs w:val="25"/>
          <w:lang w:eastAsia="ar-SA"/>
        </w:rPr>
        <w:t>rakstveidā</w:t>
      </w:r>
      <w:proofErr w:type="spellEnd"/>
      <w:r w:rsidRPr="00993057">
        <w:rPr>
          <w:rFonts w:ascii="Times New Roman" w:eastAsia="Times New Roman" w:hAnsi="Times New Roman" w:cs="Times New Roman"/>
          <w:sz w:val="25"/>
          <w:szCs w:val="25"/>
          <w:lang w:eastAsia="ar-SA"/>
        </w:rPr>
        <w:t xml:space="preserve"> vienojoties. </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4.3. Jaunsarga likumiskais pārstāvis Līgumu var izbeigt vienpusēji jebkurā laikā pirms Līguma darbības beigām.</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4.4. Līgumu pēc Centra iniciatīvas izbeidz pirms termiņa, ja:</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4.4.1. bērns vairāk nekā trīs mēnešus bez attaisnojoša iemesla nepameklē Jaunsardzes nodarbības un pasākumus, rada vai var radīt apdraudējumu savai vai citu personu dzīvībai, veselībai vai drošībai un nepilda Valsts aizsardzības mācības un Jaunsardzes likuma 15.pantā noteiktos jaunsarga pienākumus;</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4.4.2. Likumiskais pārstāvis nav iesniedzis Centrā ģimenes ārsta izziņu (veidlapa 027/u), kas attiecīgajā mācību gadā atļauj piedalīties centra organizētajos pasākumos un nodarbībās;</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4.4.3. Likumiskais pārstāvis atsauc savu piekrišanu personas datu apstrādei.</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lastRenderedPageBreak/>
        <w:t>4.5. Līguma 4.4.punktā noteiktajos gadījumos, p</w:t>
      </w:r>
      <w:r w:rsidRPr="00993057">
        <w:rPr>
          <w:rFonts w:ascii="Times New Roman" w:eastAsia="Calibri" w:hAnsi="Times New Roman" w:cs="Arial Unicode MS"/>
          <w:sz w:val="25"/>
          <w:szCs w:val="25"/>
          <w:lang w:eastAsia="ar-SA" w:bidi="lo-LA"/>
        </w:rPr>
        <w:t xml:space="preserve">aziņojumu par </w:t>
      </w:r>
      <w:r w:rsidRPr="00993057">
        <w:rPr>
          <w:rFonts w:ascii="Times New Roman" w:eastAsia="Times New Roman" w:hAnsi="Times New Roman" w:cs="Times New Roman"/>
          <w:sz w:val="25"/>
          <w:szCs w:val="25"/>
          <w:lang w:eastAsia="ar-SA"/>
        </w:rPr>
        <w:t xml:space="preserve">Līguma izbeigšanu pirms termiņa Centrs </w:t>
      </w:r>
      <w:proofErr w:type="spellStart"/>
      <w:r w:rsidRPr="00993057">
        <w:rPr>
          <w:rFonts w:ascii="Times New Roman" w:eastAsia="Times New Roman" w:hAnsi="Times New Roman" w:cs="Times New Roman"/>
          <w:sz w:val="25"/>
          <w:szCs w:val="25"/>
          <w:lang w:eastAsia="ar-SA"/>
        </w:rPr>
        <w:t>nosūta</w:t>
      </w:r>
      <w:proofErr w:type="spellEnd"/>
      <w:r w:rsidRPr="00993057">
        <w:rPr>
          <w:rFonts w:ascii="Times New Roman" w:eastAsia="Times New Roman" w:hAnsi="Times New Roman" w:cs="Times New Roman"/>
          <w:sz w:val="25"/>
          <w:szCs w:val="25"/>
          <w:lang w:eastAsia="ar-SA"/>
        </w:rPr>
        <w:t xml:space="preserve"> Likumiskajam pārstāvim </w:t>
      </w:r>
      <w:r w:rsidRPr="00993057">
        <w:rPr>
          <w:rFonts w:ascii="Times New Roman" w:eastAsia="Calibri" w:hAnsi="Times New Roman" w:cs="Arial Unicode MS"/>
          <w:sz w:val="25"/>
          <w:szCs w:val="25"/>
          <w:lang w:eastAsia="ar-SA" w:bidi="lo-LA"/>
        </w:rPr>
        <w:t>uz Līgumā norādīto adresi vai elektroniski uz šī Līguma rekvizītos norādīto e-pasta adresi.</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4.6. Likumiskais pārstāvis informē Centru par Līguma izbeigšanu pirms termiņa nosūtot ar drošu elektronisko parakstu parakstītu brīvas formas iesniegumu par līguma izbeigšanu vai iesniedzot to Centrā papīra formā.</w:t>
      </w: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4.7. Visus strīdus un domstarpības, kas rodas šī Līguma izpildes gaitā, Līdzēji risina pārrunu ceļā. Ja nav iespējams panākt vienošanos pārrunu ceļā, tie tiek risināti Latvijas Republikas normatīvajos aktos noteiktajā kārtībā.</w:t>
      </w:r>
    </w:p>
    <w:p w:rsidR="00993057" w:rsidRPr="00993057" w:rsidRDefault="00993057" w:rsidP="00993057">
      <w:pPr>
        <w:suppressAutoHyphens/>
        <w:autoSpaceDE w:val="0"/>
        <w:autoSpaceDN w:val="0"/>
        <w:adjustRightInd w:val="0"/>
        <w:spacing w:after="0" w:line="240" w:lineRule="auto"/>
        <w:jc w:val="center"/>
        <w:rPr>
          <w:rFonts w:ascii="Times New Roman" w:eastAsia="Calibri" w:hAnsi="Times New Roman" w:cs="Times New Roman"/>
          <w:bCs/>
          <w:caps/>
          <w:sz w:val="25"/>
          <w:szCs w:val="25"/>
          <w:lang w:eastAsia="ar-SA"/>
        </w:rPr>
      </w:pPr>
    </w:p>
    <w:p w:rsidR="00993057" w:rsidRPr="00993057" w:rsidRDefault="00993057" w:rsidP="00993057">
      <w:pPr>
        <w:suppressAutoHyphens/>
        <w:autoSpaceDE w:val="0"/>
        <w:autoSpaceDN w:val="0"/>
        <w:adjustRightInd w:val="0"/>
        <w:spacing w:after="0" w:line="240" w:lineRule="auto"/>
        <w:jc w:val="center"/>
        <w:rPr>
          <w:rFonts w:ascii="Times New Roman" w:eastAsia="Calibri" w:hAnsi="Times New Roman" w:cs="Times New Roman"/>
          <w:bCs/>
          <w:caps/>
          <w:sz w:val="25"/>
          <w:szCs w:val="25"/>
          <w:lang w:eastAsia="ar-SA"/>
        </w:rPr>
      </w:pPr>
      <w:r w:rsidRPr="00993057">
        <w:rPr>
          <w:rFonts w:ascii="Times New Roman" w:eastAsia="Calibri" w:hAnsi="Times New Roman" w:cs="Times New Roman"/>
          <w:bCs/>
          <w:caps/>
          <w:sz w:val="25"/>
          <w:szCs w:val="25"/>
          <w:lang w:eastAsia="ar-SA"/>
        </w:rPr>
        <w:t>5. Citi noteikumi</w:t>
      </w:r>
    </w:p>
    <w:p w:rsidR="00993057" w:rsidRPr="00993057" w:rsidRDefault="00993057" w:rsidP="00993057">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993057">
        <w:rPr>
          <w:rFonts w:ascii="Times New Roman" w:eastAsia="Calibri" w:hAnsi="Times New Roman" w:cs="Times New Roman"/>
          <w:sz w:val="25"/>
          <w:szCs w:val="25"/>
          <w:lang w:eastAsia="ar-SA"/>
        </w:rPr>
        <w:t xml:space="preserve">5.1. Līdzēju savstarpējā komunikācija (t.sk. dokumentu saskaņošana un parakstīšana) notiek </w:t>
      </w:r>
      <w:r w:rsidRPr="00993057">
        <w:rPr>
          <w:rFonts w:ascii="Times New Roman" w:eastAsia="Calibri" w:hAnsi="Times New Roman" w:cs="Times New Roman"/>
          <w:i/>
          <w:sz w:val="25"/>
          <w:szCs w:val="25"/>
          <w:lang w:eastAsia="ar-SA"/>
        </w:rPr>
        <w:t>(atzīmēt nepieciešamo)</w:t>
      </w:r>
      <w:r w:rsidRPr="00993057">
        <w:rPr>
          <w:rFonts w:ascii="Times New Roman" w:eastAsia="Calibri" w:hAnsi="Times New Roman" w:cs="Times New Roman"/>
          <w:sz w:val="25"/>
          <w:szCs w:val="25"/>
          <w:lang w:eastAsia="ar-SA"/>
        </w:rPr>
        <w:t>:</w:t>
      </w:r>
    </w:p>
    <w:p w:rsidR="00993057" w:rsidRPr="00993057" w:rsidRDefault="00993057" w:rsidP="00993057">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993057">
        <w:rPr>
          <w:rFonts w:ascii="Times New Roman" w:eastAsia="Calibri" w:hAnsi="Times New Roman" w:cs="Times New Roman"/>
          <w:sz w:val="25"/>
          <w:szCs w:val="25"/>
          <w:lang w:eastAsia="ar-SA"/>
        </w:rPr>
        <w:t xml:space="preserve">5.1.1. </w:t>
      </w:r>
      <w:r w:rsidRPr="00993057">
        <w:rPr>
          <w:rFonts w:ascii="Times New Roman" w:eastAsia="Calibri" w:hAnsi="Times New Roman" w:cs="Times New Roman"/>
          <w:sz w:val="25"/>
          <w:szCs w:val="25"/>
          <w:lang w:eastAsia="ar-SA"/>
        </w:rPr>
        <w:fldChar w:fldCharType="begin">
          <w:ffData>
            <w:name w:val="Check1"/>
            <w:enabled/>
            <w:calcOnExit w:val="0"/>
            <w:checkBox>
              <w:sizeAuto/>
              <w:default w:val="0"/>
            </w:checkBox>
          </w:ffData>
        </w:fldChar>
      </w:r>
      <w:r w:rsidRPr="00993057">
        <w:rPr>
          <w:rFonts w:ascii="Times New Roman" w:eastAsia="Calibri" w:hAnsi="Times New Roman" w:cs="Times New Roman"/>
          <w:sz w:val="25"/>
          <w:szCs w:val="25"/>
          <w:lang w:eastAsia="ar-SA"/>
        </w:rPr>
        <w:instrText xml:space="preserve"> FORMCHECKBOX </w:instrText>
      </w:r>
      <w:r w:rsidR="00075B1D">
        <w:rPr>
          <w:rFonts w:ascii="Times New Roman" w:eastAsia="Calibri" w:hAnsi="Times New Roman" w:cs="Times New Roman"/>
          <w:sz w:val="25"/>
          <w:szCs w:val="25"/>
          <w:lang w:eastAsia="ar-SA"/>
        </w:rPr>
      </w:r>
      <w:r w:rsidR="00075B1D">
        <w:rPr>
          <w:rFonts w:ascii="Times New Roman" w:eastAsia="Calibri" w:hAnsi="Times New Roman" w:cs="Times New Roman"/>
          <w:sz w:val="25"/>
          <w:szCs w:val="25"/>
          <w:lang w:eastAsia="ar-SA"/>
        </w:rPr>
        <w:fldChar w:fldCharType="separate"/>
      </w:r>
      <w:r w:rsidRPr="00993057">
        <w:rPr>
          <w:rFonts w:ascii="Times New Roman" w:eastAsia="Calibri" w:hAnsi="Times New Roman" w:cs="Times New Roman"/>
          <w:sz w:val="25"/>
          <w:szCs w:val="25"/>
          <w:lang w:eastAsia="ar-SA"/>
        </w:rPr>
        <w:fldChar w:fldCharType="end"/>
      </w:r>
      <w:r w:rsidRPr="00993057">
        <w:rPr>
          <w:rFonts w:ascii="Times New Roman" w:eastAsia="Calibri" w:hAnsi="Times New Roman" w:cs="Times New Roman"/>
          <w:sz w:val="25"/>
          <w:szCs w:val="25"/>
          <w:lang w:eastAsia="ar-SA"/>
        </w:rPr>
        <w:t xml:space="preserve"> klātienē;         </w:t>
      </w:r>
    </w:p>
    <w:p w:rsidR="00993057" w:rsidRPr="00993057" w:rsidRDefault="00993057" w:rsidP="00993057">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993057">
        <w:rPr>
          <w:rFonts w:ascii="Times New Roman" w:eastAsia="Calibri" w:hAnsi="Times New Roman" w:cs="Times New Roman"/>
          <w:sz w:val="25"/>
          <w:szCs w:val="25"/>
          <w:lang w:eastAsia="ar-SA"/>
        </w:rPr>
        <w:t xml:space="preserve">5.1.2. </w:t>
      </w:r>
      <w:r w:rsidRPr="00993057">
        <w:rPr>
          <w:rFonts w:ascii="Times New Roman" w:eastAsia="Calibri" w:hAnsi="Times New Roman" w:cs="Times New Roman"/>
          <w:sz w:val="25"/>
          <w:szCs w:val="25"/>
          <w:lang w:eastAsia="ar-SA"/>
        </w:rPr>
        <w:fldChar w:fldCharType="begin">
          <w:ffData>
            <w:name w:val="Check2"/>
            <w:enabled/>
            <w:calcOnExit w:val="0"/>
            <w:checkBox>
              <w:sizeAuto/>
              <w:default w:val="0"/>
            </w:checkBox>
          </w:ffData>
        </w:fldChar>
      </w:r>
      <w:r w:rsidRPr="00993057">
        <w:rPr>
          <w:rFonts w:ascii="Times New Roman" w:eastAsia="Calibri" w:hAnsi="Times New Roman" w:cs="Times New Roman"/>
          <w:sz w:val="25"/>
          <w:szCs w:val="25"/>
          <w:lang w:eastAsia="ar-SA"/>
        </w:rPr>
        <w:instrText xml:space="preserve"> FORMCHECKBOX </w:instrText>
      </w:r>
      <w:r w:rsidR="00075B1D">
        <w:rPr>
          <w:rFonts w:ascii="Times New Roman" w:eastAsia="Calibri" w:hAnsi="Times New Roman" w:cs="Times New Roman"/>
          <w:sz w:val="25"/>
          <w:szCs w:val="25"/>
          <w:lang w:eastAsia="ar-SA"/>
        </w:rPr>
      </w:r>
      <w:r w:rsidR="00075B1D">
        <w:rPr>
          <w:rFonts w:ascii="Times New Roman" w:eastAsia="Calibri" w:hAnsi="Times New Roman" w:cs="Times New Roman"/>
          <w:sz w:val="25"/>
          <w:szCs w:val="25"/>
          <w:lang w:eastAsia="ar-SA"/>
        </w:rPr>
        <w:fldChar w:fldCharType="separate"/>
      </w:r>
      <w:r w:rsidRPr="00993057">
        <w:rPr>
          <w:rFonts w:ascii="Times New Roman" w:eastAsia="Calibri" w:hAnsi="Times New Roman" w:cs="Times New Roman"/>
          <w:sz w:val="25"/>
          <w:szCs w:val="25"/>
          <w:lang w:eastAsia="ar-SA"/>
        </w:rPr>
        <w:fldChar w:fldCharType="end"/>
      </w:r>
      <w:r w:rsidRPr="00993057">
        <w:rPr>
          <w:rFonts w:ascii="Times New Roman" w:eastAsia="Calibri" w:hAnsi="Times New Roman" w:cs="Times New Roman"/>
          <w:sz w:val="25"/>
          <w:szCs w:val="25"/>
          <w:lang w:eastAsia="ar-SA"/>
        </w:rPr>
        <w:t xml:space="preserve"> telefoniski;      </w:t>
      </w:r>
    </w:p>
    <w:p w:rsidR="00993057" w:rsidRPr="00993057" w:rsidRDefault="00993057" w:rsidP="00993057">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993057">
        <w:rPr>
          <w:rFonts w:ascii="Times New Roman" w:eastAsia="Calibri" w:hAnsi="Times New Roman" w:cs="Times New Roman"/>
          <w:sz w:val="25"/>
          <w:szCs w:val="25"/>
          <w:lang w:eastAsia="ar-SA"/>
        </w:rPr>
        <w:t xml:space="preserve">5.1.3. </w:t>
      </w:r>
      <w:r w:rsidRPr="00993057">
        <w:rPr>
          <w:rFonts w:ascii="Times New Roman" w:eastAsia="Calibri" w:hAnsi="Times New Roman" w:cs="Times New Roman"/>
          <w:sz w:val="25"/>
          <w:szCs w:val="25"/>
          <w:lang w:eastAsia="ar-SA"/>
        </w:rPr>
        <w:fldChar w:fldCharType="begin">
          <w:ffData>
            <w:name w:val="Check3"/>
            <w:enabled/>
            <w:calcOnExit w:val="0"/>
            <w:checkBox>
              <w:sizeAuto/>
              <w:default w:val="0"/>
            </w:checkBox>
          </w:ffData>
        </w:fldChar>
      </w:r>
      <w:r w:rsidRPr="00993057">
        <w:rPr>
          <w:rFonts w:ascii="Times New Roman" w:eastAsia="Calibri" w:hAnsi="Times New Roman" w:cs="Times New Roman"/>
          <w:sz w:val="25"/>
          <w:szCs w:val="25"/>
          <w:lang w:eastAsia="ar-SA"/>
        </w:rPr>
        <w:instrText xml:space="preserve"> FORMCHECKBOX </w:instrText>
      </w:r>
      <w:r w:rsidR="00075B1D">
        <w:rPr>
          <w:rFonts w:ascii="Times New Roman" w:eastAsia="Calibri" w:hAnsi="Times New Roman" w:cs="Times New Roman"/>
          <w:sz w:val="25"/>
          <w:szCs w:val="25"/>
          <w:lang w:eastAsia="ar-SA"/>
        </w:rPr>
      </w:r>
      <w:r w:rsidR="00075B1D">
        <w:rPr>
          <w:rFonts w:ascii="Times New Roman" w:eastAsia="Calibri" w:hAnsi="Times New Roman" w:cs="Times New Roman"/>
          <w:sz w:val="25"/>
          <w:szCs w:val="25"/>
          <w:lang w:eastAsia="ar-SA"/>
        </w:rPr>
        <w:fldChar w:fldCharType="separate"/>
      </w:r>
      <w:r w:rsidRPr="00993057">
        <w:rPr>
          <w:rFonts w:ascii="Times New Roman" w:eastAsia="Calibri" w:hAnsi="Times New Roman" w:cs="Times New Roman"/>
          <w:sz w:val="25"/>
          <w:szCs w:val="25"/>
          <w:lang w:eastAsia="ar-SA"/>
        </w:rPr>
        <w:fldChar w:fldCharType="end"/>
      </w:r>
      <w:r w:rsidRPr="00993057">
        <w:rPr>
          <w:rFonts w:ascii="Times New Roman" w:eastAsia="Calibri" w:hAnsi="Times New Roman" w:cs="Times New Roman"/>
          <w:sz w:val="25"/>
          <w:szCs w:val="25"/>
          <w:lang w:eastAsia="ar-SA"/>
        </w:rPr>
        <w:t xml:space="preserve"> elektroniski </w:t>
      </w:r>
    </w:p>
    <w:p w:rsidR="00993057" w:rsidRPr="00993057" w:rsidRDefault="00993057" w:rsidP="00993057">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993057">
        <w:rPr>
          <w:rFonts w:ascii="Times New Roman" w:eastAsia="Calibri" w:hAnsi="Times New Roman" w:cs="Times New Roman"/>
          <w:sz w:val="25"/>
          <w:szCs w:val="25"/>
          <w:lang w:eastAsia="ar-SA"/>
        </w:rPr>
        <w:t xml:space="preserve">5.1.4. </w:t>
      </w:r>
      <w:r w:rsidRPr="00993057">
        <w:rPr>
          <w:rFonts w:ascii="Times New Roman" w:eastAsia="Calibri" w:hAnsi="Times New Roman" w:cs="Times New Roman"/>
          <w:sz w:val="25"/>
          <w:szCs w:val="25"/>
          <w:lang w:eastAsia="ar-SA"/>
        </w:rPr>
        <w:fldChar w:fldCharType="begin">
          <w:ffData>
            <w:name w:val="Check4"/>
            <w:enabled/>
            <w:calcOnExit w:val="0"/>
            <w:checkBox>
              <w:sizeAuto/>
              <w:default w:val="0"/>
            </w:checkBox>
          </w:ffData>
        </w:fldChar>
      </w:r>
      <w:r w:rsidRPr="00993057">
        <w:rPr>
          <w:rFonts w:ascii="Times New Roman" w:eastAsia="Calibri" w:hAnsi="Times New Roman" w:cs="Times New Roman"/>
          <w:sz w:val="25"/>
          <w:szCs w:val="25"/>
          <w:lang w:eastAsia="ar-SA"/>
        </w:rPr>
        <w:instrText xml:space="preserve"> FORMCHECKBOX </w:instrText>
      </w:r>
      <w:r w:rsidR="00075B1D">
        <w:rPr>
          <w:rFonts w:ascii="Times New Roman" w:eastAsia="Calibri" w:hAnsi="Times New Roman" w:cs="Times New Roman"/>
          <w:sz w:val="25"/>
          <w:szCs w:val="25"/>
          <w:lang w:eastAsia="ar-SA"/>
        </w:rPr>
      </w:r>
      <w:r w:rsidR="00075B1D">
        <w:rPr>
          <w:rFonts w:ascii="Times New Roman" w:eastAsia="Calibri" w:hAnsi="Times New Roman" w:cs="Times New Roman"/>
          <w:sz w:val="25"/>
          <w:szCs w:val="25"/>
          <w:lang w:eastAsia="ar-SA"/>
        </w:rPr>
        <w:fldChar w:fldCharType="separate"/>
      </w:r>
      <w:r w:rsidRPr="00993057">
        <w:rPr>
          <w:rFonts w:ascii="Times New Roman" w:eastAsia="Calibri" w:hAnsi="Times New Roman" w:cs="Times New Roman"/>
          <w:sz w:val="25"/>
          <w:szCs w:val="25"/>
          <w:lang w:eastAsia="ar-SA"/>
        </w:rPr>
        <w:fldChar w:fldCharType="end"/>
      </w:r>
      <w:r w:rsidRPr="00993057">
        <w:rPr>
          <w:rFonts w:ascii="Times New Roman" w:eastAsia="Calibri" w:hAnsi="Times New Roman" w:cs="Times New Roman"/>
          <w:sz w:val="25"/>
          <w:szCs w:val="25"/>
          <w:lang w:eastAsia="ar-SA"/>
        </w:rPr>
        <w:t xml:space="preserve"> elektroniskajā vidē, izmantojot drošu elektronisko parakstu un laika zīmogu; </w:t>
      </w:r>
    </w:p>
    <w:p w:rsidR="00993057" w:rsidRPr="00993057" w:rsidRDefault="00993057" w:rsidP="00993057">
      <w:pPr>
        <w:tabs>
          <w:tab w:val="left" w:pos="1843"/>
        </w:tabs>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993057">
        <w:rPr>
          <w:rFonts w:ascii="Times New Roman" w:eastAsia="Calibri" w:hAnsi="Times New Roman" w:cs="Times New Roman"/>
          <w:sz w:val="25"/>
          <w:szCs w:val="25"/>
          <w:lang w:eastAsia="ar-SA"/>
        </w:rPr>
        <w:t>5.1.5. </w:t>
      </w:r>
      <w:r w:rsidRPr="00993057">
        <w:rPr>
          <w:rFonts w:ascii="Times New Roman" w:eastAsia="Calibri" w:hAnsi="Times New Roman" w:cs="Times New Roman"/>
          <w:sz w:val="25"/>
          <w:szCs w:val="25"/>
          <w:lang w:eastAsia="ar-SA"/>
        </w:rPr>
        <w:fldChar w:fldCharType="begin">
          <w:ffData>
            <w:name w:val="Check5"/>
            <w:enabled/>
            <w:calcOnExit w:val="0"/>
            <w:checkBox>
              <w:sizeAuto/>
              <w:default w:val="0"/>
            </w:checkBox>
          </w:ffData>
        </w:fldChar>
      </w:r>
      <w:r w:rsidRPr="00993057">
        <w:rPr>
          <w:rFonts w:ascii="Times New Roman" w:eastAsia="Calibri" w:hAnsi="Times New Roman" w:cs="Times New Roman"/>
          <w:sz w:val="25"/>
          <w:szCs w:val="25"/>
          <w:lang w:eastAsia="ar-SA"/>
        </w:rPr>
        <w:instrText xml:space="preserve"> FORMCHECKBOX </w:instrText>
      </w:r>
      <w:r w:rsidR="00075B1D">
        <w:rPr>
          <w:rFonts w:ascii="Times New Roman" w:eastAsia="Calibri" w:hAnsi="Times New Roman" w:cs="Times New Roman"/>
          <w:sz w:val="25"/>
          <w:szCs w:val="25"/>
          <w:lang w:eastAsia="ar-SA"/>
        </w:rPr>
      </w:r>
      <w:r w:rsidR="00075B1D">
        <w:rPr>
          <w:rFonts w:ascii="Times New Roman" w:eastAsia="Calibri" w:hAnsi="Times New Roman" w:cs="Times New Roman"/>
          <w:sz w:val="25"/>
          <w:szCs w:val="25"/>
          <w:lang w:eastAsia="ar-SA"/>
        </w:rPr>
        <w:fldChar w:fldCharType="separate"/>
      </w:r>
      <w:r w:rsidRPr="00993057">
        <w:rPr>
          <w:rFonts w:ascii="Times New Roman" w:eastAsia="Calibri" w:hAnsi="Times New Roman" w:cs="Times New Roman"/>
          <w:sz w:val="25"/>
          <w:szCs w:val="25"/>
          <w:lang w:eastAsia="ar-SA"/>
        </w:rPr>
        <w:fldChar w:fldCharType="end"/>
      </w:r>
      <w:r w:rsidRPr="00993057">
        <w:rPr>
          <w:rFonts w:ascii="Times New Roman" w:eastAsia="Calibri" w:hAnsi="Times New Roman" w:cs="Times New Roman"/>
          <w:sz w:val="25"/>
          <w:szCs w:val="25"/>
          <w:lang w:eastAsia="ar-SA"/>
        </w:rPr>
        <w:t> rakstiski, izmantojot šī Līguma rekvizītu zonā norādīto kontaktinformāciju vai interneta vietnes „E-klase” saziņas iespējas.</w:t>
      </w:r>
    </w:p>
    <w:p w:rsidR="00993057" w:rsidRPr="00993057" w:rsidRDefault="00993057" w:rsidP="00993057">
      <w:pPr>
        <w:tabs>
          <w:tab w:val="left" w:pos="1843"/>
        </w:tabs>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993057">
        <w:rPr>
          <w:rFonts w:ascii="Times New Roman" w:eastAsia="Calibri" w:hAnsi="Times New Roman" w:cs="Times New Roman"/>
          <w:sz w:val="25"/>
          <w:szCs w:val="25"/>
          <w:lang w:eastAsia="ar-SA"/>
        </w:rPr>
        <w:t>5.2.</w:t>
      </w:r>
      <w:r w:rsidRPr="00993057">
        <w:rPr>
          <w:rFonts w:ascii="Times New Roman" w:eastAsia="Calibri" w:hAnsi="Times New Roman" w:cs="Times New Roman"/>
          <w:sz w:val="25"/>
          <w:szCs w:val="25"/>
          <w:vertAlign w:val="superscript"/>
          <w:lang w:eastAsia="ar-SA"/>
        </w:rPr>
        <w:t xml:space="preserve"> </w:t>
      </w:r>
      <w:r w:rsidRPr="00993057">
        <w:rPr>
          <w:rFonts w:ascii="Times New Roman" w:eastAsia="Calibri" w:hAnsi="Times New Roman" w:cs="Times New Roman"/>
          <w:sz w:val="25"/>
          <w:szCs w:val="25"/>
          <w:lang w:eastAsia="ar-SA"/>
        </w:rPr>
        <w:t>Līguma grozījumus Līdzēji noformē rakstiski, kas ir spēkā no visu eksemplāru abpusējas parakstīšanas dienas.</w:t>
      </w:r>
    </w:p>
    <w:p w:rsidR="00993057" w:rsidRPr="00993057" w:rsidRDefault="00993057" w:rsidP="00993057">
      <w:pPr>
        <w:tabs>
          <w:tab w:val="left" w:pos="1843"/>
        </w:tabs>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993057">
        <w:rPr>
          <w:rFonts w:ascii="Times New Roman" w:eastAsia="Calibri" w:hAnsi="Times New Roman" w:cs="Times New Roman"/>
          <w:sz w:val="25"/>
          <w:szCs w:val="25"/>
          <w:lang w:eastAsia="ar-SA"/>
        </w:rPr>
        <w:t xml:space="preserve">5.3. Visi pēc Līguma spēkā stāšanās noformētie Līguma grozījumi, kas noformēti šī Līguma 5.2.punktā noteiktajā kārtībā, ir šī Līguma neatņemama sastāvdaļa. </w:t>
      </w:r>
    </w:p>
    <w:p w:rsidR="00993057" w:rsidRPr="00993057" w:rsidRDefault="00993057" w:rsidP="00993057">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r w:rsidRPr="00993057">
        <w:rPr>
          <w:rFonts w:ascii="Times New Roman" w:eastAsia="Calibri" w:hAnsi="Times New Roman" w:cs="Times New Roman"/>
          <w:sz w:val="25"/>
          <w:szCs w:val="25"/>
          <w:lang w:eastAsia="ar-SA"/>
        </w:rPr>
        <w:t>5.4. Līdzēji 5 (piecu) darba dienu laikā informē viens otru par adreses, telefonu, bankas konta vai citu rekvizītu izmaiņām rakstiski vai E-klases oficiālajā sarakstē.</w:t>
      </w:r>
    </w:p>
    <w:p w:rsidR="00993057" w:rsidRPr="00993057" w:rsidRDefault="00993057" w:rsidP="00993057">
      <w:pPr>
        <w:autoSpaceDE w:val="0"/>
        <w:autoSpaceDN w:val="0"/>
        <w:adjustRightInd w:val="0"/>
        <w:spacing w:after="0" w:line="240" w:lineRule="auto"/>
        <w:jc w:val="both"/>
        <w:rPr>
          <w:rFonts w:ascii="Times New Roman" w:eastAsia="Calibri" w:hAnsi="Times New Roman" w:cs="Times New Roman"/>
          <w:sz w:val="25"/>
          <w:szCs w:val="25"/>
        </w:rPr>
      </w:pPr>
      <w:r w:rsidRPr="00993057">
        <w:rPr>
          <w:rFonts w:ascii="Times New Roman" w:eastAsia="Calibri" w:hAnsi="Times New Roman" w:cs="Times New Roman"/>
          <w:sz w:val="25"/>
          <w:szCs w:val="25"/>
          <w:lang w:eastAsia="ar-SA"/>
        </w:rPr>
        <w:t>5.5. </w:t>
      </w:r>
      <w:r w:rsidRPr="00993057">
        <w:rPr>
          <w:rFonts w:ascii="Times New Roman" w:eastAsia="Times New Roman" w:hAnsi="Times New Roman" w:cs="Times New Roman"/>
          <w:sz w:val="25"/>
          <w:szCs w:val="25"/>
          <w:lang w:eastAsia="ar-SA"/>
        </w:rPr>
        <w:t>Līgums sagatavots latviešu valodā uz ____ (_______) lapām elektroniskā dokumenta formā, kas glabājas pie katra no Līdzējiem.</w:t>
      </w:r>
    </w:p>
    <w:bookmarkEnd w:id="0"/>
    <w:p w:rsidR="00993057" w:rsidRPr="00993057" w:rsidRDefault="00993057" w:rsidP="00993057">
      <w:pPr>
        <w:suppressAutoHyphens/>
        <w:autoSpaceDE w:val="0"/>
        <w:autoSpaceDN w:val="0"/>
        <w:adjustRightInd w:val="0"/>
        <w:spacing w:after="0" w:line="240" w:lineRule="auto"/>
        <w:jc w:val="both"/>
        <w:rPr>
          <w:rFonts w:ascii="Times New Roman" w:eastAsia="Calibri" w:hAnsi="Times New Roman" w:cs="Times New Roman"/>
          <w:sz w:val="25"/>
          <w:szCs w:val="25"/>
          <w:lang w:eastAsia="ar-SA"/>
        </w:rPr>
      </w:pPr>
    </w:p>
    <w:p w:rsidR="00993057" w:rsidRPr="00993057" w:rsidRDefault="00993057" w:rsidP="00993057">
      <w:pPr>
        <w:suppressAutoHyphens/>
        <w:autoSpaceDE w:val="0"/>
        <w:autoSpaceDN w:val="0"/>
        <w:adjustRightInd w:val="0"/>
        <w:spacing w:after="0" w:line="240" w:lineRule="auto"/>
        <w:jc w:val="center"/>
        <w:rPr>
          <w:rFonts w:ascii="Times New Roman" w:eastAsia="Calibri" w:hAnsi="Times New Roman" w:cs="Times New Roman"/>
          <w:bCs/>
          <w:caps/>
          <w:color w:val="000000"/>
          <w:sz w:val="25"/>
          <w:szCs w:val="25"/>
          <w:lang w:eastAsia="ar-SA"/>
        </w:rPr>
      </w:pPr>
      <w:r w:rsidRPr="00993057">
        <w:rPr>
          <w:rFonts w:ascii="Times New Roman" w:eastAsia="Calibri" w:hAnsi="Times New Roman" w:cs="Times New Roman"/>
          <w:bCs/>
          <w:caps/>
          <w:color w:val="000000"/>
          <w:sz w:val="25"/>
          <w:szCs w:val="25"/>
          <w:lang w:eastAsia="ar-SA"/>
        </w:rPr>
        <w:t xml:space="preserve">līdzēju rekvizīti </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284"/>
        <w:gridCol w:w="4536"/>
      </w:tblGrid>
      <w:tr w:rsidR="00993057" w:rsidRPr="00993057" w:rsidTr="0027286C">
        <w:trPr>
          <w:trHeight w:val="285"/>
        </w:trPr>
        <w:tc>
          <w:tcPr>
            <w:tcW w:w="4536"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b/>
                <w:color w:val="000000"/>
                <w:sz w:val="25"/>
                <w:szCs w:val="25"/>
                <w:lang w:eastAsia="ar-SA"/>
              </w:rPr>
            </w:pPr>
            <w:r w:rsidRPr="00993057">
              <w:rPr>
                <w:rFonts w:ascii="Times New Roman" w:eastAsia="Calibri" w:hAnsi="Times New Roman" w:cs="Times New Roman"/>
                <w:b/>
                <w:color w:val="000000"/>
                <w:sz w:val="25"/>
                <w:szCs w:val="25"/>
                <w:lang w:eastAsia="ar-SA"/>
              </w:rPr>
              <w:t>Centrs:</w:t>
            </w:r>
          </w:p>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284"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b/>
                <w:color w:val="000000"/>
                <w:sz w:val="25"/>
                <w:szCs w:val="25"/>
                <w:lang w:eastAsia="ar-SA"/>
              </w:rPr>
            </w:pPr>
          </w:p>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b/>
                <w:color w:val="000000"/>
                <w:sz w:val="25"/>
                <w:szCs w:val="25"/>
                <w:lang w:eastAsia="ar-SA"/>
              </w:rPr>
            </w:pPr>
          </w:p>
        </w:tc>
        <w:tc>
          <w:tcPr>
            <w:tcW w:w="4536"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b/>
                <w:color w:val="000000"/>
                <w:sz w:val="25"/>
                <w:szCs w:val="25"/>
                <w:lang w:eastAsia="ar-SA"/>
              </w:rPr>
            </w:pPr>
            <w:r w:rsidRPr="00993057">
              <w:rPr>
                <w:rFonts w:ascii="Times New Roman" w:eastAsia="Calibri" w:hAnsi="Times New Roman" w:cs="Times New Roman"/>
                <w:b/>
                <w:bCs/>
                <w:color w:val="000000"/>
                <w:sz w:val="25"/>
                <w:szCs w:val="25"/>
                <w:lang w:eastAsia="ar-SA"/>
              </w:rPr>
              <w:t>Likumiskais pārstāvis:</w:t>
            </w:r>
          </w:p>
        </w:tc>
      </w:tr>
      <w:tr w:rsidR="00993057" w:rsidRPr="00993057" w:rsidTr="0027286C">
        <w:trPr>
          <w:trHeight w:val="274"/>
        </w:trPr>
        <w:tc>
          <w:tcPr>
            <w:tcW w:w="4536"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sidRPr="00993057">
              <w:rPr>
                <w:rFonts w:ascii="Times New Roman" w:eastAsia="Calibri" w:hAnsi="Times New Roman" w:cs="Times New Roman"/>
                <w:b/>
                <w:color w:val="000000"/>
                <w:sz w:val="25"/>
                <w:szCs w:val="25"/>
                <w:lang w:eastAsia="ar-SA"/>
              </w:rPr>
              <w:t>Jaunsardzes centrs</w:t>
            </w:r>
          </w:p>
        </w:tc>
        <w:tc>
          <w:tcPr>
            <w:tcW w:w="284"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nil"/>
              <w:left w:val="nil"/>
              <w:bottom w:val="single" w:sz="4" w:space="0" w:color="auto"/>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r>
      <w:tr w:rsidR="00993057" w:rsidRPr="00993057" w:rsidTr="0027286C">
        <w:trPr>
          <w:trHeight w:val="274"/>
        </w:trPr>
        <w:tc>
          <w:tcPr>
            <w:tcW w:w="4536" w:type="dxa"/>
            <w:tcBorders>
              <w:top w:val="nil"/>
              <w:left w:val="nil"/>
              <w:bottom w:val="nil"/>
              <w:right w:val="nil"/>
            </w:tcBorders>
            <w:shd w:val="clear" w:color="auto" w:fill="auto"/>
          </w:tcPr>
          <w:p w:rsidR="00993057" w:rsidRPr="00993057" w:rsidRDefault="00075B1D" w:rsidP="00993057">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Pr>
                <w:rFonts w:ascii="Times New Roman" w:eastAsia="Calibri" w:hAnsi="Times New Roman" w:cs="Times New Roman"/>
                <w:color w:val="000000"/>
                <w:sz w:val="25"/>
                <w:szCs w:val="25"/>
                <w:lang w:eastAsia="ar-SA"/>
              </w:rPr>
              <w:t>Talejas iela 1</w:t>
            </w:r>
            <w:r w:rsidR="00993057" w:rsidRPr="00993057">
              <w:rPr>
                <w:rFonts w:ascii="Times New Roman" w:eastAsia="Calibri" w:hAnsi="Times New Roman" w:cs="Times New Roman"/>
                <w:color w:val="000000"/>
                <w:sz w:val="25"/>
                <w:szCs w:val="25"/>
                <w:lang w:eastAsia="ar-SA"/>
              </w:rPr>
              <w:t>, Rīgā, LV-1</w:t>
            </w:r>
            <w:r>
              <w:rPr>
                <w:rFonts w:ascii="Times New Roman" w:eastAsia="Calibri" w:hAnsi="Times New Roman" w:cs="Times New Roman"/>
                <w:color w:val="000000"/>
                <w:sz w:val="25"/>
                <w:szCs w:val="25"/>
                <w:lang w:eastAsia="ar-SA"/>
              </w:rPr>
              <w:t>026</w:t>
            </w:r>
            <w:bookmarkStart w:id="1" w:name="_GoBack"/>
            <w:bookmarkEnd w:id="1"/>
          </w:p>
        </w:tc>
        <w:tc>
          <w:tcPr>
            <w:tcW w:w="284"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single" w:sz="4" w:space="0" w:color="auto"/>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jc w:val="center"/>
              <w:rPr>
                <w:rFonts w:ascii="Times New Roman" w:eastAsia="Calibri" w:hAnsi="Times New Roman" w:cs="Times New Roman"/>
                <w:color w:val="000000"/>
                <w:sz w:val="12"/>
                <w:szCs w:val="12"/>
                <w:lang w:eastAsia="ar-SA"/>
              </w:rPr>
            </w:pPr>
            <w:r w:rsidRPr="00993057">
              <w:rPr>
                <w:rFonts w:ascii="Times New Roman" w:eastAsia="Calibri" w:hAnsi="Times New Roman" w:cs="Times New Roman"/>
                <w:i/>
                <w:color w:val="000000"/>
                <w:sz w:val="12"/>
                <w:szCs w:val="12"/>
                <w:lang w:eastAsia="ar-SA"/>
              </w:rPr>
              <w:t>(vārds, uzvārds, personas kods)</w:t>
            </w:r>
          </w:p>
        </w:tc>
      </w:tr>
      <w:tr w:rsidR="00993057" w:rsidRPr="00993057" w:rsidTr="0027286C">
        <w:trPr>
          <w:trHeight w:val="264"/>
        </w:trPr>
        <w:tc>
          <w:tcPr>
            <w:tcW w:w="4536"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sidRPr="00993057">
              <w:rPr>
                <w:rFonts w:ascii="Times New Roman" w:eastAsia="Calibri" w:hAnsi="Times New Roman" w:cs="Times New Roman"/>
                <w:color w:val="000000"/>
                <w:sz w:val="25"/>
                <w:szCs w:val="25"/>
                <w:lang w:eastAsia="ar-SA"/>
              </w:rPr>
              <w:t>Tālrunis: 67335388</w:t>
            </w:r>
          </w:p>
        </w:tc>
        <w:tc>
          <w:tcPr>
            <w:tcW w:w="284"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i/>
                <w:color w:val="000000"/>
                <w:sz w:val="25"/>
                <w:szCs w:val="25"/>
                <w:lang w:eastAsia="ar-SA"/>
              </w:rPr>
            </w:pPr>
          </w:p>
        </w:tc>
        <w:tc>
          <w:tcPr>
            <w:tcW w:w="4536" w:type="dxa"/>
            <w:tcBorders>
              <w:top w:val="nil"/>
              <w:left w:val="nil"/>
              <w:bottom w:val="single" w:sz="4" w:space="0" w:color="auto"/>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r>
      <w:tr w:rsidR="00993057" w:rsidRPr="00993057" w:rsidTr="0027286C">
        <w:trPr>
          <w:trHeight w:val="274"/>
        </w:trPr>
        <w:tc>
          <w:tcPr>
            <w:tcW w:w="4536"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sidRPr="00993057">
              <w:rPr>
                <w:rFonts w:ascii="Times New Roman" w:eastAsia="Calibri" w:hAnsi="Times New Roman" w:cs="Times New Roman"/>
                <w:color w:val="000000"/>
                <w:sz w:val="25"/>
                <w:szCs w:val="25"/>
                <w:lang w:eastAsia="ar-SA"/>
              </w:rPr>
              <w:t>e-pasts: pasts@jc.gov.lv</w:t>
            </w:r>
          </w:p>
        </w:tc>
        <w:tc>
          <w:tcPr>
            <w:tcW w:w="284"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single" w:sz="4" w:space="0" w:color="auto"/>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jc w:val="center"/>
              <w:rPr>
                <w:rFonts w:ascii="Times New Roman" w:eastAsia="Calibri" w:hAnsi="Times New Roman" w:cs="Times New Roman"/>
                <w:color w:val="000000"/>
                <w:sz w:val="12"/>
                <w:szCs w:val="12"/>
                <w:lang w:eastAsia="ar-SA"/>
              </w:rPr>
            </w:pPr>
            <w:r w:rsidRPr="00993057">
              <w:rPr>
                <w:rFonts w:ascii="Times New Roman" w:eastAsia="Calibri" w:hAnsi="Times New Roman" w:cs="Times New Roman"/>
                <w:i/>
                <w:color w:val="000000"/>
                <w:sz w:val="12"/>
                <w:szCs w:val="12"/>
                <w:lang w:eastAsia="ar-SA"/>
              </w:rPr>
              <w:t>(deklarētās dzīvesvietas adrese)</w:t>
            </w:r>
          </w:p>
        </w:tc>
      </w:tr>
      <w:tr w:rsidR="00993057" w:rsidRPr="00993057" w:rsidTr="0027286C">
        <w:trPr>
          <w:trHeight w:val="264"/>
        </w:trPr>
        <w:tc>
          <w:tcPr>
            <w:tcW w:w="4536"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284"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i/>
                <w:color w:val="000000"/>
                <w:sz w:val="25"/>
                <w:szCs w:val="25"/>
                <w:lang w:eastAsia="ar-SA"/>
              </w:rPr>
            </w:pPr>
          </w:p>
        </w:tc>
        <w:tc>
          <w:tcPr>
            <w:tcW w:w="4536" w:type="dxa"/>
            <w:tcBorders>
              <w:top w:val="nil"/>
              <w:left w:val="nil"/>
              <w:bottom w:val="single" w:sz="4" w:space="0" w:color="auto"/>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r>
      <w:tr w:rsidR="00993057" w:rsidRPr="00993057" w:rsidTr="0027286C">
        <w:trPr>
          <w:trHeight w:val="77"/>
        </w:trPr>
        <w:tc>
          <w:tcPr>
            <w:tcW w:w="4536"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284"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single" w:sz="4" w:space="0" w:color="auto"/>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jc w:val="center"/>
              <w:rPr>
                <w:rFonts w:ascii="Times New Roman" w:eastAsia="Calibri" w:hAnsi="Times New Roman" w:cs="Times New Roman"/>
                <w:color w:val="000000"/>
                <w:sz w:val="12"/>
                <w:szCs w:val="12"/>
                <w:lang w:eastAsia="ar-SA"/>
              </w:rPr>
            </w:pPr>
            <w:r w:rsidRPr="00993057">
              <w:rPr>
                <w:rFonts w:ascii="Times New Roman" w:eastAsia="Calibri" w:hAnsi="Times New Roman" w:cs="Times New Roman"/>
                <w:i/>
                <w:color w:val="000000"/>
                <w:sz w:val="12"/>
                <w:szCs w:val="12"/>
                <w:lang w:eastAsia="ar-SA"/>
              </w:rPr>
              <w:t>(faktiskās dzīvesvietas adrese, ja tā atšķiras no deklarētās dzīvesvietas)</w:t>
            </w:r>
          </w:p>
        </w:tc>
      </w:tr>
      <w:tr w:rsidR="00993057" w:rsidRPr="00993057" w:rsidTr="0027286C">
        <w:trPr>
          <w:trHeight w:val="255"/>
        </w:trPr>
        <w:tc>
          <w:tcPr>
            <w:tcW w:w="4536" w:type="dxa"/>
            <w:tcBorders>
              <w:top w:val="nil"/>
              <w:left w:val="nil"/>
              <w:bottom w:val="single" w:sz="4" w:space="0" w:color="auto"/>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i/>
                <w:color w:val="000000"/>
                <w:sz w:val="25"/>
                <w:szCs w:val="25"/>
                <w:lang w:eastAsia="ar-SA"/>
              </w:rPr>
            </w:pPr>
            <w:r w:rsidRPr="00993057">
              <w:rPr>
                <w:rFonts w:ascii="Times New Roman" w:eastAsia="Calibri" w:hAnsi="Times New Roman" w:cs="Times New Roman"/>
                <w:i/>
                <w:color w:val="000000"/>
                <w:sz w:val="25"/>
                <w:szCs w:val="25"/>
                <w:lang w:eastAsia="ar-SA"/>
              </w:rPr>
              <w:tab/>
            </w:r>
            <w:r w:rsidRPr="00993057">
              <w:rPr>
                <w:rFonts w:ascii="Times New Roman" w:eastAsia="Calibri" w:hAnsi="Times New Roman" w:cs="Times New Roman"/>
                <w:i/>
                <w:color w:val="000000"/>
                <w:sz w:val="25"/>
                <w:szCs w:val="25"/>
                <w:lang w:eastAsia="ar-SA"/>
              </w:rPr>
              <w:tab/>
            </w:r>
          </w:p>
        </w:tc>
        <w:tc>
          <w:tcPr>
            <w:tcW w:w="284"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i/>
                <w:color w:val="000000"/>
                <w:sz w:val="25"/>
                <w:szCs w:val="25"/>
                <w:lang w:eastAsia="ar-SA"/>
              </w:rPr>
            </w:pPr>
          </w:p>
        </w:tc>
        <w:tc>
          <w:tcPr>
            <w:tcW w:w="4536"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sidRPr="00993057">
              <w:rPr>
                <w:rFonts w:ascii="Times New Roman" w:eastAsia="Calibri" w:hAnsi="Times New Roman" w:cs="Times New Roman"/>
                <w:color w:val="000000"/>
                <w:sz w:val="25"/>
                <w:szCs w:val="25"/>
                <w:lang w:eastAsia="ar-SA"/>
              </w:rPr>
              <w:t xml:space="preserve">Tālrunis: _________________________ </w:t>
            </w:r>
          </w:p>
        </w:tc>
      </w:tr>
      <w:tr w:rsidR="00993057" w:rsidRPr="00993057" w:rsidTr="0027286C">
        <w:trPr>
          <w:trHeight w:val="285"/>
        </w:trPr>
        <w:tc>
          <w:tcPr>
            <w:tcW w:w="4536" w:type="dxa"/>
            <w:tcBorders>
              <w:top w:val="single" w:sz="4" w:space="0" w:color="auto"/>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jc w:val="center"/>
              <w:rPr>
                <w:rFonts w:ascii="Times New Roman" w:eastAsia="Calibri" w:hAnsi="Times New Roman" w:cs="Times New Roman"/>
                <w:color w:val="000000"/>
                <w:sz w:val="12"/>
                <w:szCs w:val="12"/>
                <w:lang w:val="en-US" w:eastAsia="ar-SA"/>
              </w:rPr>
            </w:pPr>
            <w:r w:rsidRPr="00993057">
              <w:rPr>
                <w:rFonts w:ascii="Times New Roman" w:eastAsia="Calibri" w:hAnsi="Times New Roman" w:cs="Times New Roman"/>
                <w:i/>
                <w:color w:val="000000"/>
                <w:sz w:val="12"/>
                <w:szCs w:val="12"/>
                <w:lang w:eastAsia="ar-SA"/>
              </w:rPr>
              <w:t>(Centra direktora pilnvarotās personas amats)</w:t>
            </w:r>
          </w:p>
        </w:tc>
        <w:tc>
          <w:tcPr>
            <w:tcW w:w="284"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sidRPr="00993057">
              <w:rPr>
                <w:rFonts w:ascii="Times New Roman" w:eastAsia="Calibri" w:hAnsi="Times New Roman" w:cs="Times New Roman"/>
                <w:color w:val="000000"/>
                <w:sz w:val="25"/>
                <w:szCs w:val="25"/>
                <w:lang w:eastAsia="ar-SA"/>
              </w:rPr>
              <w:t xml:space="preserve">e-pasts: __________________________ </w:t>
            </w:r>
          </w:p>
        </w:tc>
      </w:tr>
      <w:tr w:rsidR="00993057" w:rsidRPr="00993057" w:rsidTr="0027286C">
        <w:trPr>
          <w:trHeight w:val="255"/>
        </w:trPr>
        <w:tc>
          <w:tcPr>
            <w:tcW w:w="4536" w:type="dxa"/>
            <w:tcBorders>
              <w:top w:val="nil"/>
              <w:left w:val="nil"/>
              <w:bottom w:val="single" w:sz="4" w:space="0" w:color="auto"/>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color w:val="000000"/>
                <w:sz w:val="25"/>
                <w:szCs w:val="25"/>
                <w:lang w:val="en-US" w:eastAsia="ar-SA"/>
              </w:rPr>
            </w:pPr>
          </w:p>
        </w:tc>
        <w:tc>
          <w:tcPr>
            <w:tcW w:w="284"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i/>
                <w:color w:val="000000"/>
                <w:sz w:val="25"/>
                <w:szCs w:val="25"/>
                <w:lang w:eastAsia="ar-SA"/>
              </w:rPr>
            </w:pPr>
          </w:p>
        </w:tc>
        <w:tc>
          <w:tcPr>
            <w:tcW w:w="4536"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r>
      <w:tr w:rsidR="00993057" w:rsidRPr="00993057" w:rsidTr="0027286C">
        <w:trPr>
          <w:trHeight w:val="285"/>
        </w:trPr>
        <w:tc>
          <w:tcPr>
            <w:tcW w:w="4536" w:type="dxa"/>
            <w:tcBorders>
              <w:top w:val="single" w:sz="4" w:space="0" w:color="auto"/>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jc w:val="center"/>
              <w:rPr>
                <w:rFonts w:ascii="Times New Roman" w:eastAsia="Calibri" w:hAnsi="Times New Roman" w:cs="Times New Roman"/>
                <w:color w:val="000000"/>
                <w:sz w:val="12"/>
                <w:szCs w:val="12"/>
                <w:lang w:eastAsia="ar-SA"/>
              </w:rPr>
            </w:pPr>
            <w:r w:rsidRPr="00993057">
              <w:rPr>
                <w:rFonts w:ascii="Times New Roman" w:eastAsia="Calibri" w:hAnsi="Times New Roman" w:cs="Times New Roman"/>
                <w:i/>
                <w:color w:val="000000"/>
                <w:sz w:val="12"/>
                <w:szCs w:val="12"/>
                <w:lang w:eastAsia="ar-SA"/>
              </w:rPr>
              <w:t>(vārds, uzvārds)</w:t>
            </w:r>
          </w:p>
        </w:tc>
        <w:tc>
          <w:tcPr>
            <w:tcW w:w="284"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jc w:val="center"/>
              <w:rPr>
                <w:rFonts w:ascii="Times New Roman" w:eastAsia="Calibri" w:hAnsi="Times New Roman" w:cs="Times New Roman"/>
                <w:color w:val="000000"/>
                <w:sz w:val="25"/>
                <w:szCs w:val="25"/>
                <w:lang w:eastAsia="ar-SA"/>
              </w:rPr>
            </w:pPr>
          </w:p>
        </w:tc>
      </w:tr>
      <w:tr w:rsidR="00993057" w:rsidRPr="00993057" w:rsidTr="0027286C">
        <w:trPr>
          <w:trHeight w:val="285"/>
        </w:trPr>
        <w:tc>
          <w:tcPr>
            <w:tcW w:w="4536" w:type="dxa"/>
            <w:tcBorders>
              <w:top w:val="single" w:sz="4" w:space="0" w:color="auto"/>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color w:val="000000"/>
                <w:sz w:val="25"/>
                <w:szCs w:val="25"/>
                <w:lang w:val="en-US" w:eastAsia="ar-SA"/>
              </w:rPr>
            </w:pPr>
            <w:r w:rsidRPr="00993057">
              <w:rPr>
                <w:rFonts w:ascii="Times New Roman" w:eastAsia="Calibri" w:hAnsi="Times New Roman" w:cs="Times New Roman"/>
                <w:color w:val="000000"/>
                <w:sz w:val="25"/>
                <w:szCs w:val="25"/>
                <w:lang w:eastAsia="ar-SA"/>
              </w:rPr>
              <w:t>Tālrunis: _________________________</w:t>
            </w:r>
          </w:p>
        </w:tc>
        <w:tc>
          <w:tcPr>
            <w:tcW w:w="284"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sidRPr="00993057">
              <w:rPr>
                <w:rFonts w:ascii="Times New Roman" w:eastAsia="Calibri" w:hAnsi="Times New Roman" w:cs="Times New Roman"/>
                <w:color w:val="000000"/>
                <w:sz w:val="25"/>
                <w:szCs w:val="25"/>
                <w:lang w:eastAsia="ar-SA"/>
              </w:rPr>
              <w:t>Bērna tālruņa numurs: _______________</w:t>
            </w:r>
          </w:p>
        </w:tc>
      </w:tr>
      <w:tr w:rsidR="00993057" w:rsidRPr="00993057" w:rsidTr="0027286C">
        <w:trPr>
          <w:trHeight w:val="274"/>
        </w:trPr>
        <w:tc>
          <w:tcPr>
            <w:tcW w:w="4536"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color w:val="000000"/>
                <w:sz w:val="25"/>
                <w:szCs w:val="25"/>
                <w:lang w:val="en-US" w:eastAsia="ar-SA"/>
              </w:rPr>
            </w:pPr>
            <w:r w:rsidRPr="00993057">
              <w:rPr>
                <w:rFonts w:ascii="Times New Roman" w:eastAsia="Calibri" w:hAnsi="Times New Roman" w:cs="Times New Roman"/>
                <w:color w:val="000000"/>
                <w:sz w:val="25"/>
                <w:szCs w:val="25"/>
                <w:lang w:eastAsia="ar-SA"/>
              </w:rPr>
              <w:t xml:space="preserve">e-pasts: __________________________ </w:t>
            </w:r>
          </w:p>
        </w:tc>
        <w:tc>
          <w:tcPr>
            <w:tcW w:w="284"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p>
        </w:tc>
        <w:tc>
          <w:tcPr>
            <w:tcW w:w="4536" w:type="dxa"/>
            <w:tcBorders>
              <w:top w:val="nil"/>
              <w:left w:val="nil"/>
              <w:bottom w:val="nil"/>
              <w:right w:val="nil"/>
            </w:tcBorders>
            <w:shd w:val="clear" w:color="auto" w:fill="auto"/>
          </w:tcPr>
          <w:p w:rsidR="00993057" w:rsidRPr="00993057" w:rsidRDefault="00993057" w:rsidP="00993057">
            <w:pPr>
              <w:suppressAutoHyphens/>
              <w:autoSpaceDE w:val="0"/>
              <w:autoSpaceDN w:val="0"/>
              <w:adjustRightInd w:val="0"/>
              <w:spacing w:after="0" w:line="240" w:lineRule="auto"/>
              <w:rPr>
                <w:rFonts w:ascii="Times New Roman" w:eastAsia="Calibri" w:hAnsi="Times New Roman" w:cs="Times New Roman"/>
                <w:color w:val="000000"/>
                <w:sz w:val="25"/>
                <w:szCs w:val="25"/>
                <w:lang w:eastAsia="ar-SA"/>
              </w:rPr>
            </w:pPr>
            <w:r w:rsidRPr="00993057">
              <w:rPr>
                <w:rFonts w:ascii="Times New Roman" w:eastAsia="Calibri" w:hAnsi="Times New Roman" w:cs="Times New Roman"/>
                <w:color w:val="000000"/>
                <w:sz w:val="25"/>
                <w:szCs w:val="25"/>
                <w:lang w:eastAsia="ar-SA"/>
              </w:rPr>
              <w:t>Bērna e-pasts: _____________________</w:t>
            </w:r>
          </w:p>
        </w:tc>
      </w:tr>
    </w:tbl>
    <w:p w:rsidR="00993057" w:rsidRPr="00993057" w:rsidRDefault="00993057" w:rsidP="00993057">
      <w:pPr>
        <w:suppressAutoHyphens/>
        <w:spacing w:after="0" w:line="240" w:lineRule="auto"/>
        <w:jc w:val="both"/>
        <w:rPr>
          <w:rFonts w:ascii="Times New Roman" w:eastAsia="Times New Roman" w:hAnsi="Times New Roman" w:cs="Times New Roman"/>
          <w:sz w:val="26"/>
          <w:szCs w:val="26"/>
          <w:lang w:eastAsia="ar-SA"/>
        </w:rPr>
      </w:pPr>
    </w:p>
    <w:p w:rsidR="00993057" w:rsidRPr="00993057" w:rsidRDefault="00993057" w:rsidP="00993057">
      <w:pPr>
        <w:suppressAutoHyphens/>
        <w:spacing w:after="0" w:line="240" w:lineRule="auto"/>
        <w:jc w:val="both"/>
        <w:rPr>
          <w:rFonts w:ascii="Times New Roman" w:eastAsia="Times New Roman" w:hAnsi="Times New Roman" w:cs="Times New Roman"/>
          <w:sz w:val="25"/>
          <w:szCs w:val="25"/>
          <w:lang w:eastAsia="ar-SA"/>
        </w:rPr>
      </w:pPr>
      <w:r w:rsidRPr="00993057">
        <w:rPr>
          <w:rFonts w:ascii="Times New Roman" w:eastAsia="Times New Roman" w:hAnsi="Times New Roman" w:cs="Times New Roman"/>
          <w:sz w:val="25"/>
          <w:szCs w:val="25"/>
          <w:lang w:eastAsia="ar-SA"/>
        </w:rPr>
        <w:t>Līgums parakstīts ar drošu elektronisko parakstu, kas satur laika zīmogu. Līguma abpusējas parakstīšanas datums ir pēdējā pievienotā droša elektroniskā paraksta un tā laika zīmoga datums.</w:t>
      </w:r>
    </w:p>
    <w:p w:rsidR="00993057" w:rsidRDefault="00993057"/>
    <w:sectPr w:rsidR="00993057" w:rsidSect="00950E7C">
      <w:headerReference w:type="default" r:id="rId6"/>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53BF" w:rsidRDefault="00E853BF" w:rsidP="00E853BF">
      <w:pPr>
        <w:spacing w:after="0" w:line="240" w:lineRule="auto"/>
      </w:pPr>
      <w:r>
        <w:separator/>
      </w:r>
    </w:p>
  </w:endnote>
  <w:endnote w:type="continuationSeparator" w:id="0">
    <w:p w:rsidR="00E853BF" w:rsidRDefault="00E853BF" w:rsidP="00E85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53BF" w:rsidRDefault="00E853BF" w:rsidP="00E853BF">
      <w:pPr>
        <w:spacing w:after="0" w:line="240" w:lineRule="auto"/>
      </w:pPr>
      <w:r>
        <w:separator/>
      </w:r>
    </w:p>
  </w:footnote>
  <w:footnote w:type="continuationSeparator" w:id="0">
    <w:p w:rsidR="00E853BF" w:rsidRDefault="00E853BF" w:rsidP="00E85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3BF" w:rsidRDefault="00E853BF" w:rsidP="00E853BF">
    <w:pPr>
      <w:suppressAutoHyphens/>
      <w:spacing w:after="0" w:line="240" w:lineRule="auto"/>
      <w:jc w:val="right"/>
      <w:rPr>
        <w:rFonts w:ascii="Times New Roman" w:eastAsia="Times New Roman" w:hAnsi="Times New Roman" w:cs="Times New Roman"/>
        <w:sz w:val="28"/>
        <w:szCs w:val="28"/>
        <w:lang w:val="pt-BR" w:eastAsia="ar-SA"/>
      </w:rPr>
    </w:pPr>
    <w:r>
      <w:rPr>
        <w:rFonts w:ascii="Times New Roman" w:eastAsia="Times New Roman" w:hAnsi="Times New Roman" w:cs="Times New Roman"/>
        <w:sz w:val="20"/>
        <w:szCs w:val="20"/>
        <w:lang w:val="pt-BR" w:eastAsia="ar-SA"/>
      </w:rPr>
      <w:t>APSTIPRINĀTS</w:t>
    </w:r>
  </w:p>
  <w:p w:rsidR="00E853BF" w:rsidRDefault="00E853BF" w:rsidP="00E853BF">
    <w:pPr>
      <w:tabs>
        <w:tab w:val="center" w:pos="4153"/>
        <w:tab w:val="right" w:pos="8306"/>
      </w:tabs>
      <w:suppressAutoHyphens/>
      <w:spacing w:after="0" w:line="240" w:lineRule="auto"/>
      <w:ind w:right="-2"/>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val="pt-BR" w:eastAsia="ar-SA"/>
      </w:rPr>
      <w:t xml:space="preserve">ar Jaunsardzes centra </w:t>
    </w:r>
    <w:r w:rsidR="00075B1D">
      <w:rPr>
        <w:rFonts w:ascii="Times New Roman" w:eastAsia="Times New Roman" w:hAnsi="Times New Roman" w:cs="Times New Roman"/>
        <w:noProof/>
        <w:sz w:val="20"/>
        <w:szCs w:val="20"/>
        <w:lang w:eastAsia="ar-SA"/>
      </w:rPr>
      <w:t>15</w:t>
    </w:r>
    <w:r>
      <w:rPr>
        <w:rFonts w:ascii="Times New Roman" w:eastAsia="Times New Roman" w:hAnsi="Times New Roman" w:cs="Times New Roman"/>
        <w:noProof/>
        <w:sz w:val="20"/>
        <w:szCs w:val="20"/>
        <w:lang w:eastAsia="ar-SA"/>
      </w:rPr>
      <w:t>.0</w:t>
    </w:r>
    <w:r w:rsidR="00075B1D">
      <w:rPr>
        <w:rFonts w:ascii="Times New Roman" w:eastAsia="Times New Roman" w:hAnsi="Times New Roman" w:cs="Times New Roman"/>
        <w:noProof/>
        <w:sz w:val="20"/>
        <w:szCs w:val="20"/>
        <w:lang w:eastAsia="ar-SA"/>
      </w:rPr>
      <w:t>6</w:t>
    </w:r>
    <w:r>
      <w:rPr>
        <w:rFonts w:ascii="Times New Roman" w:eastAsia="Times New Roman" w:hAnsi="Times New Roman" w:cs="Times New Roman"/>
        <w:noProof/>
        <w:sz w:val="20"/>
        <w:szCs w:val="20"/>
        <w:lang w:eastAsia="ar-SA"/>
      </w:rPr>
      <w:t>.202</w:t>
    </w:r>
    <w:r w:rsidR="00075B1D">
      <w:rPr>
        <w:rFonts w:ascii="Times New Roman" w:eastAsia="Times New Roman" w:hAnsi="Times New Roman" w:cs="Times New Roman"/>
        <w:noProof/>
        <w:sz w:val="20"/>
        <w:szCs w:val="20"/>
        <w:lang w:eastAsia="ar-SA"/>
      </w:rPr>
      <w:t>1</w:t>
    </w:r>
    <w:r>
      <w:rPr>
        <w:rFonts w:ascii="Times New Roman" w:eastAsia="Times New Roman" w:hAnsi="Times New Roman" w:cs="Times New Roman"/>
        <w:sz w:val="20"/>
        <w:szCs w:val="20"/>
        <w:lang w:eastAsia="ar-SA"/>
      </w:rPr>
      <w:t>.</w:t>
    </w:r>
  </w:p>
  <w:p w:rsidR="00E853BF" w:rsidRDefault="00E853BF" w:rsidP="00E853BF">
    <w:pPr>
      <w:tabs>
        <w:tab w:val="center" w:pos="4153"/>
        <w:tab w:val="right" w:pos="8306"/>
      </w:tabs>
      <w:suppressAutoHyphens/>
      <w:spacing w:after="0" w:line="240" w:lineRule="auto"/>
      <w:ind w:right="-2"/>
      <w:jc w:val="right"/>
      <w:rPr>
        <w:rFonts w:ascii="Times New Roman" w:eastAsia="Times New Roman" w:hAnsi="Times New Roman" w:cs="Times New Roman"/>
        <w:sz w:val="20"/>
        <w:szCs w:val="20"/>
        <w:lang w:val="pt-BR" w:eastAsia="ar-SA"/>
      </w:rPr>
    </w:pPr>
    <w:r>
      <w:rPr>
        <w:rFonts w:ascii="Times New Roman" w:eastAsia="Times New Roman" w:hAnsi="Times New Roman" w:cs="Times New Roman"/>
        <w:sz w:val="20"/>
        <w:szCs w:val="20"/>
        <w:lang w:val="pt-BR" w:eastAsia="ar-SA"/>
      </w:rPr>
      <w:t>noteikumiem Nr.</w:t>
    </w:r>
    <w:r>
      <w:rPr>
        <w:rFonts w:ascii="Times New Roman" w:eastAsia="Times New Roman" w:hAnsi="Times New Roman" w:cs="Times New Roman"/>
        <w:noProof/>
        <w:sz w:val="20"/>
        <w:szCs w:val="20"/>
        <w:lang w:val="pt-BR" w:eastAsia="ar-SA"/>
      </w:rPr>
      <w:t>5-NOT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057"/>
    <w:rsid w:val="00075B1D"/>
    <w:rsid w:val="00155A60"/>
    <w:rsid w:val="00950E7C"/>
    <w:rsid w:val="00993057"/>
    <w:rsid w:val="00E853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9B889"/>
  <w15:chartTrackingRefBased/>
  <w15:docId w15:val="{FCDA368D-6F93-4FCA-848E-F535F7F9D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1">
    <w:name w:val="Table Grid11"/>
    <w:basedOn w:val="TableNormal"/>
    <w:next w:val="TableGrid"/>
    <w:uiPriority w:val="39"/>
    <w:rsid w:val="00993057"/>
    <w:pPr>
      <w:spacing w:after="0" w:line="240" w:lineRule="auto"/>
      <w:jc w:val="both"/>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93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53BF"/>
    <w:pPr>
      <w:tabs>
        <w:tab w:val="center" w:pos="4153"/>
        <w:tab w:val="right" w:pos="8306"/>
      </w:tabs>
      <w:spacing w:after="0" w:line="240" w:lineRule="auto"/>
    </w:pPr>
  </w:style>
  <w:style w:type="character" w:customStyle="1" w:styleId="HeaderChar">
    <w:name w:val="Header Char"/>
    <w:basedOn w:val="DefaultParagraphFont"/>
    <w:link w:val="Header"/>
    <w:uiPriority w:val="99"/>
    <w:rsid w:val="00E853BF"/>
  </w:style>
  <w:style w:type="paragraph" w:styleId="Footer">
    <w:name w:val="footer"/>
    <w:basedOn w:val="Normal"/>
    <w:link w:val="FooterChar"/>
    <w:uiPriority w:val="99"/>
    <w:unhideWhenUsed/>
    <w:rsid w:val="00E853BF"/>
    <w:pPr>
      <w:tabs>
        <w:tab w:val="center" w:pos="4153"/>
        <w:tab w:val="right" w:pos="8306"/>
      </w:tabs>
      <w:spacing w:after="0" w:line="240" w:lineRule="auto"/>
    </w:pPr>
  </w:style>
  <w:style w:type="character" w:customStyle="1" w:styleId="FooterChar">
    <w:name w:val="Footer Char"/>
    <w:basedOn w:val="DefaultParagraphFont"/>
    <w:link w:val="Footer"/>
    <w:uiPriority w:val="99"/>
    <w:rsid w:val="00E8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9239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7780</Words>
  <Characters>4436</Characters>
  <Application>Microsoft Office Word</Application>
  <DocSecurity>0</DocSecurity>
  <Lines>36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Gita Keistere</dc:creator>
  <cp:keywords/>
  <dc:description/>
  <cp:lastModifiedBy>Ella Larionova</cp:lastModifiedBy>
  <cp:revision>2</cp:revision>
  <dcterms:created xsi:type="dcterms:W3CDTF">2024-10-24T13:48:00Z</dcterms:created>
  <dcterms:modified xsi:type="dcterms:W3CDTF">2024-10-24T13:48:00Z</dcterms:modified>
</cp:coreProperties>
</file>